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946" w:rsidRPr="0032445B" w:rsidRDefault="00DF6946" w:rsidP="00DF6946">
      <w:pPr>
        <w:jc w:val="center"/>
        <w:rPr>
          <w:rFonts w:ascii="Times New Roman" w:hAnsi="Times New Roman" w:cs="Times New Roman"/>
          <w:b/>
          <w:i/>
          <w:color w:val="0070C0"/>
          <w:sz w:val="36"/>
          <w:szCs w:val="36"/>
          <w:u w:val="single"/>
        </w:rPr>
      </w:pPr>
      <w:bookmarkStart w:id="0" w:name="_GoBack"/>
      <w:bookmarkEnd w:id="0"/>
      <w:r w:rsidRPr="0032445B">
        <w:rPr>
          <w:rFonts w:ascii="Times New Roman" w:hAnsi="Times New Roman" w:cs="Times New Roman"/>
          <w:b/>
          <w:i/>
          <w:color w:val="0070C0"/>
          <w:sz w:val="36"/>
          <w:szCs w:val="36"/>
          <w:u w:val="single"/>
        </w:rPr>
        <w:t>Консультация для педагогов</w:t>
      </w:r>
      <w:r w:rsidR="0023032D" w:rsidRPr="0032445B">
        <w:rPr>
          <w:rFonts w:ascii="Times New Roman" w:hAnsi="Times New Roman" w:cs="Times New Roman"/>
          <w:b/>
          <w:i/>
          <w:color w:val="0070C0"/>
          <w:sz w:val="36"/>
          <w:szCs w:val="36"/>
          <w:u w:val="single"/>
        </w:rPr>
        <w:t xml:space="preserve">: </w:t>
      </w:r>
    </w:p>
    <w:p w:rsidR="00AD3A3A" w:rsidRPr="0032445B" w:rsidRDefault="0023032D" w:rsidP="00DF6946">
      <w:pPr>
        <w:jc w:val="center"/>
        <w:rPr>
          <w:rFonts w:ascii="Times New Roman" w:hAnsi="Times New Roman" w:cs="Times New Roman"/>
          <w:b/>
          <w:i/>
          <w:color w:val="0070C0"/>
          <w:sz w:val="36"/>
          <w:szCs w:val="36"/>
          <w:u w:val="single"/>
        </w:rPr>
      </w:pPr>
      <w:r w:rsidRPr="0032445B">
        <w:rPr>
          <w:rFonts w:ascii="Times New Roman" w:hAnsi="Times New Roman" w:cs="Times New Roman"/>
          <w:b/>
          <w:i/>
          <w:color w:val="0070C0"/>
          <w:sz w:val="36"/>
          <w:szCs w:val="36"/>
          <w:u w:val="single"/>
        </w:rPr>
        <w:t>«Организация проектной деятельности в ДОУ»</w:t>
      </w:r>
    </w:p>
    <w:p w:rsidR="0023032D" w:rsidRPr="00DF6946" w:rsidRDefault="0023032D" w:rsidP="000B04EF">
      <w:pPr>
        <w:pStyle w:val="a5"/>
        <w:jc w:val="both"/>
        <w:rPr>
          <w:sz w:val="32"/>
          <w:szCs w:val="32"/>
        </w:rPr>
      </w:pPr>
      <w:r w:rsidRPr="00DF6946">
        <w:rPr>
          <w:color w:val="000000"/>
          <w:sz w:val="32"/>
          <w:szCs w:val="32"/>
        </w:rPr>
        <w:t xml:space="preserve">В последнее время в практике дошкольных учреждений активно применяется инновационный метод проблемного и интегрированного обучения. Это метод проектов. Основа этого метода - самостоятельная деятельность детей – исследовательская, познавательная, продуктивная, в процессе которой ребёнок познаёт окружающий мир и воплощает новые знания в жизнь. </w:t>
      </w:r>
    </w:p>
    <w:p w:rsidR="0023032D" w:rsidRPr="00DF6946" w:rsidRDefault="0023032D" w:rsidP="00182FD4">
      <w:pPr>
        <w:jc w:val="both"/>
        <w:rPr>
          <w:rFonts w:ascii="Times New Roman" w:hAnsi="Times New Roman" w:cs="Times New Roman"/>
          <w:color w:val="111111"/>
          <w:sz w:val="32"/>
          <w:szCs w:val="32"/>
          <w:shd w:val="clear" w:color="auto" w:fill="FFFFFF"/>
        </w:rPr>
      </w:pPr>
      <w:r w:rsidRPr="00DF6946">
        <w:rPr>
          <w:rFonts w:ascii="Times New Roman" w:hAnsi="Times New Roman" w:cs="Times New Roman"/>
          <w:sz w:val="32"/>
          <w:szCs w:val="32"/>
        </w:rPr>
        <w:t xml:space="preserve">Но для начала, давайте разберемся, что такое </w:t>
      </w:r>
      <w:r w:rsidRPr="00DF6946">
        <w:rPr>
          <w:rStyle w:val="a3"/>
          <w:rFonts w:ascii="Times New Roman" w:hAnsi="Times New Roman" w:cs="Times New Roman"/>
          <w:i/>
          <w:color w:val="0070C0"/>
          <w:sz w:val="32"/>
          <w:szCs w:val="32"/>
          <w:shd w:val="clear" w:color="auto" w:fill="FFFFFF"/>
        </w:rPr>
        <w:t>Проект</w:t>
      </w:r>
      <w:r w:rsidRPr="00DF6946">
        <w:rPr>
          <w:rFonts w:ascii="Times New Roman" w:hAnsi="Times New Roman" w:cs="Times New Roman"/>
          <w:color w:val="111111"/>
          <w:sz w:val="32"/>
          <w:szCs w:val="32"/>
          <w:shd w:val="clear" w:color="auto" w:fill="FFFFFF"/>
        </w:rPr>
        <w:t xml:space="preserve"> – </w:t>
      </w:r>
      <w:r w:rsidR="0032445B">
        <w:rPr>
          <w:rFonts w:ascii="Times New Roman" w:hAnsi="Times New Roman" w:cs="Times New Roman"/>
          <w:color w:val="111111"/>
          <w:sz w:val="32"/>
          <w:szCs w:val="32"/>
          <w:shd w:val="clear" w:color="auto" w:fill="FFFFFF"/>
        </w:rPr>
        <w:t xml:space="preserve">проект </w:t>
      </w:r>
      <w:r w:rsidRPr="00DF6946">
        <w:rPr>
          <w:rFonts w:ascii="Times New Roman" w:hAnsi="Times New Roman" w:cs="Times New Roman"/>
          <w:color w:val="111111"/>
          <w:sz w:val="32"/>
          <w:szCs w:val="32"/>
          <w:shd w:val="clear" w:color="auto" w:fill="FFFFFF"/>
        </w:rPr>
        <w:t>в переводе с греческого – это путь исследования, т.е. специально организованный взрослым и самостоятельно выполняемый детьми комплекс действий, завершающийся созданием творческих работ.  </w:t>
      </w:r>
      <w:r w:rsidRPr="0032445B">
        <w:rPr>
          <w:rFonts w:ascii="Times New Roman" w:hAnsi="Times New Roman" w:cs="Times New Roman"/>
          <w:i/>
          <w:color w:val="0070C0"/>
          <w:sz w:val="32"/>
          <w:szCs w:val="32"/>
          <w:shd w:val="clear" w:color="auto" w:fill="FFFFFF"/>
        </w:rPr>
        <w:t>Проектная деятельность</w:t>
      </w:r>
      <w:r w:rsidRPr="00DF6946">
        <w:rPr>
          <w:rFonts w:ascii="Times New Roman" w:hAnsi="Times New Roman" w:cs="Times New Roman"/>
          <w:color w:val="111111"/>
          <w:sz w:val="32"/>
          <w:szCs w:val="32"/>
          <w:shd w:val="clear" w:color="auto" w:fill="FFFFFF"/>
        </w:rPr>
        <w:t xml:space="preserve"> дает возможность воспитывать “деятеля”, а не “исполнителя”, развивать волевые качества личности, навыки партнерского взаимодействия. При этом проектом является любая деятельность, выполненная от всего сердца, с высокой степенью самостоятельности группой детей, объединенных в данный момент общим интересом. Использование этой технологии, не только подготавливает ребенка к жизни в будущем, но и помогает организовать жизнь в настоящем. </w:t>
      </w:r>
    </w:p>
    <w:p w:rsidR="0023032D" w:rsidRPr="00DF6946" w:rsidRDefault="00DF6946" w:rsidP="0023032D">
      <w:pPr>
        <w:pStyle w:val="a5"/>
        <w:shd w:val="clear" w:color="auto" w:fill="FFFFFF"/>
        <w:spacing w:before="167" w:beforeAutospacing="0" w:after="201" w:afterAutospacing="0"/>
        <w:jc w:val="both"/>
        <w:rPr>
          <w:color w:val="111111"/>
          <w:sz w:val="32"/>
          <w:szCs w:val="32"/>
        </w:rPr>
      </w:pPr>
      <w:r w:rsidRPr="00DF6946">
        <w:rPr>
          <w:color w:val="111111"/>
          <w:sz w:val="32"/>
          <w:szCs w:val="32"/>
        </w:rPr>
        <w:t xml:space="preserve">А теперь, давайте разберемся, </w:t>
      </w:r>
      <w:r w:rsidR="00182FD4">
        <w:rPr>
          <w:color w:val="111111"/>
          <w:sz w:val="32"/>
          <w:szCs w:val="32"/>
        </w:rPr>
        <w:t>а как влияет</w:t>
      </w:r>
      <w:r w:rsidR="0023032D" w:rsidRPr="00DF6946">
        <w:rPr>
          <w:color w:val="111111"/>
          <w:sz w:val="32"/>
          <w:szCs w:val="32"/>
        </w:rPr>
        <w:t xml:space="preserve"> проект ребенка?</w:t>
      </w:r>
    </w:p>
    <w:p w:rsidR="0023032D" w:rsidRPr="00DF6946" w:rsidRDefault="00182FD4" w:rsidP="00606A31">
      <w:pPr>
        <w:pStyle w:val="a5"/>
        <w:numPr>
          <w:ilvl w:val="0"/>
          <w:numId w:val="3"/>
        </w:numPr>
        <w:shd w:val="clear" w:color="auto" w:fill="FFFFFF"/>
        <w:spacing w:before="0" w:beforeAutospacing="0" w:after="0" w:afterAutospacing="0"/>
        <w:jc w:val="both"/>
        <w:rPr>
          <w:color w:val="111111"/>
          <w:sz w:val="32"/>
          <w:szCs w:val="32"/>
        </w:rPr>
      </w:pPr>
      <w:r>
        <w:rPr>
          <w:color w:val="111111"/>
          <w:sz w:val="32"/>
          <w:szCs w:val="32"/>
        </w:rPr>
        <w:t xml:space="preserve">Происходит </w:t>
      </w:r>
      <w:r w:rsidR="0023032D" w:rsidRPr="00DF6946">
        <w:rPr>
          <w:color w:val="111111"/>
          <w:sz w:val="32"/>
          <w:szCs w:val="32"/>
        </w:rPr>
        <w:t>раскрытие творческого потенциала;</w:t>
      </w:r>
    </w:p>
    <w:p w:rsidR="0023032D" w:rsidRPr="00DF6946" w:rsidRDefault="00182FD4" w:rsidP="00606A31">
      <w:pPr>
        <w:pStyle w:val="a5"/>
        <w:numPr>
          <w:ilvl w:val="0"/>
          <w:numId w:val="3"/>
        </w:numPr>
        <w:shd w:val="clear" w:color="auto" w:fill="FFFFFF"/>
        <w:spacing w:before="0" w:beforeAutospacing="0" w:after="0" w:afterAutospacing="0"/>
        <w:jc w:val="both"/>
        <w:rPr>
          <w:color w:val="111111"/>
          <w:sz w:val="32"/>
          <w:szCs w:val="32"/>
        </w:rPr>
      </w:pPr>
      <w:r>
        <w:rPr>
          <w:color w:val="111111"/>
          <w:sz w:val="32"/>
          <w:szCs w:val="32"/>
        </w:rPr>
        <w:t xml:space="preserve">Развивается </w:t>
      </w:r>
      <w:r w:rsidR="0023032D" w:rsidRPr="00DF6946">
        <w:rPr>
          <w:color w:val="111111"/>
          <w:sz w:val="32"/>
          <w:szCs w:val="32"/>
        </w:rPr>
        <w:t>умение работать в группе;</w:t>
      </w:r>
    </w:p>
    <w:p w:rsidR="0023032D" w:rsidRPr="00DF6946" w:rsidRDefault="00182FD4" w:rsidP="00606A31">
      <w:pPr>
        <w:pStyle w:val="a5"/>
        <w:numPr>
          <w:ilvl w:val="0"/>
          <w:numId w:val="3"/>
        </w:numPr>
        <w:shd w:val="clear" w:color="auto" w:fill="FFFFFF"/>
        <w:spacing w:before="0" w:beforeAutospacing="0" w:after="0" w:afterAutospacing="0"/>
        <w:jc w:val="both"/>
        <w:rPr>
          <w:color w:val="111111"/>
          <w:sz w:val="32"/>
          <w:szCs w:val="32"/>
        </w:rPr>
      </w:pPr>
      <w:r>
        <w:rPr>
          <w:color w:val="111111"/>
          <w:sz w:val="32"/>
          <w:szCs w:val="32"/>
        </w:rPr>
        <w:t xml:space="preserve">Развивается </w:t>
      </w:r>
      <w:r w:rsidR="0023032D" w:rsidRPr="00DF6946">
        <w:rPr>
          <w:color w:val="111111"/>
          <w:sz w:val="32"/>
          <w:szCs w:val="32"/>
        </w:rPr>
        <w:t>умение направлять деятельность на решение интересной проблемы, сформулированной самими детьми;</w:t>
      </w:r>
    </w:p>
    <w:p w:rsidR="0023032D" w:rsidRDefault="00182FD4" w:rsidP="00606A31">
      <w:pPr>
        <w:pStyle w:val="a5"/>
        <w:numPr>
          <w:ilvl w:val="0"/>
          <w:numId w:val="3"/>
        </w:numPr>
        <w:shd w:val="clear" w:color="auto" w:fill="FFFFFF"/>
        <w:spacing w:before="0" w:beforeAutospacing="0" w:after="0" w:afterAutospacing="0"/>
        <w:jc w:val="both"/>
        <w:rPr>
          <w:color w:val="111111"/>
          <w:sz w:val="32"/>
          <w:szCs w:val="32"/>
        </w:rPr>
      </w:pPr>
      <w:r>
        <w:rPr>
          <w:color w:val="111111"/>
          <w:sz w:val="32"/>
          <w:szCs w:val="32"/>
        </w:rPr>
        <w:t xml:space="preserve">Развивается </w:t>
      </w:r>
      <w:r w:rsidR="0023032D" w:rsidRPr="00DF6946">
        <w:rPr>
          <w:color w:val="111111"/>
          <w:sz w:val="32"/>
          <w:szCs w:val="32"/>
        </w:rPr>
        <w:t>умение презентовать свою работу.</w:t>
      </w:r>
    </w:p>
    <w:p w:rsidR="00606A31" w:rsidRPr="00DF6946" w:rsidRDefault="00606A31" w:rsidP="00606A31">
      <w:pPr>
        <w:pStyle w:val="a5"/>
        <w:shd w:val="clear" w:color="auto" w:fill="FFFFFF"/>
        <w:spacing w:before="0" w:beforeAutospacing="0" w:after="0" w:afterAutospacing="0"/>
        <w:ind w:left="720"/>
        <w:jc w:val="both"/>
        <w:rPr>
          <w:color w:val="111111"/>
          <w:sz w:val="32"/>
          <w:szCs w:val="32"/>
        </w:rPr>
      </w:pPr>
    </w:p>
    <w:p w:rsidR="00DF6946" w:rsidRPr="00DF6946" w:rsidRDefault="00DF6946" w:rsidP="00606A31">
      <w:pPr>
        <w:spacing w:after="0"/>
        <w:jc w:val="both"/>
        <w:rPr>
          <w:rFonts w:ascii="Times New Roman" w:hAnsi="Times New Roman" w:cs="Times New Roman"/>
          <w:sz w:val="32"/>
          <w:szCs w:val="32"/>
        </w:rPr>
      </w:pPr>
      <w:r w:rsidRPr="00DF6946">
        <w:rPr>
          <w:rFonts w:ascii="Times New Roman" w:hAnsi="Times New Roman" w:cs="Times New Roman"/>
          <w:color w:val="111111"/>
          <w:sz w:val="32"/>
          <w:szCs w:val="32"/>
        </w:rPr>
        <w:t xml:space="preserve">Таким образом, </w:t>
      </w:r>
      <w:r w:rsidRPr="00182FD4">
        <w:rPr>
          <w:rFonts w:ascii="Times New Roman" w:hAnsi="Times New Roman" w:cs="Times New Roman"/>
          <w:i/>
          <w:color w:val="0070C0"/>
          <w:sz w:val="32"/>
          <w:szCs w:val="32"/>
        </w:rPr>
        <w:t>проектная деятельность</w:t>
      </w:r>
      <w:r w:rsidRPr="00DF6946">
        <w:rPr>
          <w:rFonts w:ascii="Times New Roman" w:hAnsi="Times New Roman" w:cs="Times New Roman"/>
          <w:sz w:val="32"/>
          <w:szCs w:val="32"/>
        </w:rPr>
        <w:t xml:space="preserve"> – это дидактическое средство активизации познавательного и творческого развития ребенка и одновременно формирование личностных качеств ребенка.  </w:t>
      </w:r>
    </w:p>
    <w:p w:rsidR="000B04EF" w:rsidRPr="000B04EF" w:rsidRDefault="000B04EF" w:rsidP="00182FD4">
      <w:pPr>
        <w:jc w:val="both"/>
        <w:rPr>
          <w:rFonts w:ascii="Times New Roman" w:hAnsi="Times New Roman" w:cs="Times New Roman"/>
          <w:sz w:val="32"/>
          <w:szCs w:val="32"/>
        </w:rPr>
      </w:pPr>
      <w:r w:rsidRPr="00182FD4">
        <w:rPr>
          <w:rFonts w:ascii="Times New Roman" w:hAnsi="Times New Roman" w:cs="Times New Roman"/>
          <w:b/>
          <w:bCs/>
          <w:i/>
          <w:color w:val="0070C0"/>
          <w:sz w:val="32"/>
          <w:szCs w:val="32"/>
        </w:rPr>
        <w:t>Проектная деятельность</w:t>
      </w:r>
      <w:r w:rsidRPr="000B04EF">
        <w:rPr>
          <w:rFonts w:ascii="Times New Roman" w:hAnsi="Times New Roman" w:cs="Times New Roman"/>
          <w:sz w:val="32"/>
          <w:szCs w:val="32"/>
        </w:rPr>
        <w:t xml:space="preserve"> разворачивается в проблемной ситуации и осуществляется через интегрированный метод </w:t>
      </w:r>
      <w:r w:rsidRPr="000B04EF">
        <w:rPr>
          <w:rFonts w:ascii="Times New Roman" w:hAnsi="Times New Roman" w:cs="Times New Roman"/>
          <w:sz w:val="32"/>
          <w:szCs w:val="32"/>
        </w:rPr>
        <w:lastRenderedPageBreak/>
        <w:t>обучения. Вариативность использования интегрированного метода довольно многообразна, в которой содержание должно охватывать следующие образовательные области:</w:t>
      </w:r>
    </w:p>
    <w:p w:rsidR="000B04EF" w:rsidRPr="000B04EF" w:rsidRDefault="000B04EF" w:rsidP="00606A31">
      <w:pPr>
        <w:spacing w:after="0"/>
        <w:rPr>
          <w:rFonts w:ascii="Times New Roman" w:hAnsi="Times New Roman" w:cs="Times New Roman"/>
          <w:sz w:val="32"/>
          <w:szCs w:val="32"/>
        </w:rPr>
      </w:pPr>
      <w:r w:rsidRPr="000B04EF">
        <w:rPr>
          <w:rFonts w:ascii="Times New Roman" w:hAnsi="Times New Roman" w:cs="Times New Roman"/>
          <w:sz w:val="32"/>
          <w:szCs w:val="32"/>
        </w:rPr>
        <w:t>• социально-коммуникативное развитие;</w:t>
      </w:r>
    </w:p>
    <w:p w:rsidR="000B04EF" w:rsidRPr="000B04EF" w:rsidRDefault="000B04EF" w:rsidP="00606A31">
      <w:pPr>
        <w:spacing w:after="0"/>
        <w:rPr>
          <w:rFonts w:ascii="Times New Roman" w:hAnsi="Times New Roman" w:cs="Times New Roman"/>
          <w:sz w:val="32"/>
          <w:szCs w:val="32"/>
        </w:rPr>
      </w:pPr>
      <w:r w:rsidRPr="000B04EF">
        <w:rPr>
          <w:rFonts w:ascii="Times New Roman" w:hAnsi="Times New Roman" w:cs="Times New Roman"/>
          <w:sz w:val="32"/>
          <w:szCs w:val="32"/>
        </w:rPr>
        <w:t>• познавательное развитие;</w:t>
      </w:r>
    </w:p>
    <w:p w:rsidR="000B04EF" w:rsidRPr="000B04EF" w:rsidRDefault="000B04EF" w:rsidP="00606A31">
      <w:pPr>
        <w:spacing w:after="0"/>
        <w:rPr>
          <w:rFonts w:ascii="Times New Roman" w:hAnsi="Times New Roman" w:cs="Times New Roman"/>
          <w:sz w:val="32"/>
          <w:szCs w:val="32"/>
        </w:rPr>
      </w:pPr>
      <w:r w:rsidRPr="000B04EF">
        <w:rPr>
          <w:rFonts w:ascii="Times New Roman" w:hAnsi="Times New Roman" w:cs="Times New Roman"/>
          <w:sz w:val="32"/>
          <w:szCs w:val="32"/>
        </w:rPr>
        <w:t>• речевое развитие;</w:t>
      </w:r>
    </w:p>
    <w:p w:rsidR="000B04EF" w:rsidRPr="000B04EF" w:rsidRDefault="000B04EF" w:rsidP="00606A31">
      <w:pPr>
        <w:spacing w:after="0"/>
        <w:rPr>
          <w:rFonts w:ascii="Times New Roman" w:hAnsi="Times New Roman" w:cs="Times New Roman"/>
          <w:sz w:val="32"/>
          <w:szCs w:val="32"/>
        </w:rPr>
      </w:pPr>
      <w:r w:rsidRPr="000B04EF">
        <w:rPr>
          <w:rFonts w:ascii="Times New Roman" w:hAnsi="Times New Roman" w:cs="Times New Roman"/>
          <w:sz w:val="32"/>
          <w:szCs w:val="32"/>
        </w:rPr>
        <w:t>• художественно-эстетическое развитие;</w:t>
      </w:r>
    </w:p>
    <w:p w:rsidR="000B04EF" w:rsidRPr="000B04EF" w:rsidRDefault="000B04EF" w:rsidP="00606A31">
      <w:pPr>
        <w:spacing w:after="0"/>
        <w:rPr>
          <w:rFonts w:ascii="Times New Roman" w:hAnsi="Times New Roman" w:cs="Times New Roman"/>
          <w:sz w:val="32"/>
          <w:szCs w:val="32"/>
        </w:rPr>
      </w:pPr>
      <w:r w:rsidRPr="000B04EF">
        <w:rPr>
          <w:rFonts w:ascii="Times New Roman" w:hAnsi="Times New Roman" w:cs="Times New Roman"/>
          <w:sz w:val="32"/>
          <w:szCs w:val="32"/>
        </w:rPr>
        <w:t xml:space="preserve">• физическое развитие. </w:t>
      </w:r>
    </w:p>
    <w:p w:rsidR="000B04EF" w:rsidRPr="000B04EF" w:rsidRDefault="000B04EF" w:rsidP="00606A31">
      <w:pPr>
        <w:pStyle w:val="a5"/>
        <w:shd w:val="clear" w:color="auto" w:fill="FFFFFF"/>
        <w:spacing w:before="167" w:beforeAutospacing="0" w:after="0" w:afterAutospacing="0"/>
        <w:jc w:val="both"/>
        <w:rPr>
          <w:color w:val="111111"/>
          <w:sz w:val="32"/>
          <w:szCs w:val="32"/>
        </w:rPr>
      </w:pPr>
      <w:r w:rsidRPr="000B04EF">
        <w:rPr>
          <w:color w:val="111111"/>
          <w:sz w:val="32"/>
          <w:szCs w:val="32"/>
        </w:rPr>
        <w:t>Переход на проектный метод деятельности, как правило, осуществляется по следующим этапам:</w:t>
      </w:r>
    </w:p>
    <w:p w:rsidR="000B04EF" w:rsidRPr="000B04EF" w:rsidRDefault="000B04EF" w:rsidP="00182FD4">
      <w:pPr>
        <w:pStyle w:val="a5"/>
        <w:shd w:val="clear" w:color="auto" w:fill="FFFFFF"/>
        <w:spacing w:before="0" w:beforeAutospacing="0" w:after="0" w:afterAutospacing="0"/>
        <w:jc w:val="both"/>
        <w:rPr>
          <w:color w:val="111111"/>
          <w:sz w:val="32"/>
          <w:szCs w:val="32"/>
        </w:rPr>
      </w:pPr>
      <w:r w:rsidRPr="000B04EF">
        <w:rPr>
          <w:color w:val="111111"/>
          <w:sz w:val="32"/>
          <w:szCs w:val="32"/>
        </w:rPr>
        <w:t>- занятия с включением проблемных ситуаций детского экспериментирования и т.д.;</w:t>
      </w:r>
    </w:p>
    <w:p w:rsidR="000B04EF" w:rsidRPr="000B04EF" w:rsidRDefault="000B04EF" w:rsidP="00182FD4">
      <w:pPr>
        <w:pStyle w:val="a5"/>
        <w:shd w:val="clear" w:color="auto" w:fill="FFFFFF"/>
        <w:spacing w:before="0" w:beforeAutospacing="0" w:after="0" w:afterAutospacing="0"/>
        <w:jc w:val="both"/>
        <w:rPr>
          <w:color w:val="111111"/>
          <w:sz w:val="32"/>
          <w:szCs w:val="32"/>
        </w:rPr>
      </w:pPr>
      <w:r w:rsidRPr="000B04EF">
        <w:rPr>
          <w:color w:val="111111"/>
          <w:sz w:val="32"/>
          <w:szCs w:val="32"/>
        </w:rPr>
        <w:t>- комплексные блочно-тематические занятия;</w:t>
      </w:r>
    </w:p>
    <w:p w:rsidR="000B04EF" w:rsidRPr="000B04EF" w:rsidRDefault="000B04EF" w:rsidP="00182FD4">
      <w:pPr>
        <w:pStyle w:val="a5"/>
        <w:shd w:val="clear" w:color="auto" w:fill="FFFFFF"/>
        <w:spacing w:before="0" w:beforeAutospacing="0" w:after="0" w:afterAutospacing="0"/>
        <w:jc w:val="both"/>
        <w:rPr>
          <w:color w:val="111111"/>
          <w:sz w:val="32"/>
          <w:szCs w:val="32"/>
        </w:rPr>
      </w:pPr>
      <w:r w:rsidRPr="000B04EF">
        <w:rPr>
          <w:color w:val="111111"/>
          <w:sz w:val="32"/>
          <w:szCs w:val="32"/>
        </w:rPr>
        <w:t>- интеграция:</w:t>
      </w:r>
    </w:p>
    <w:p w:rsidR="000B04EF" w:rsidRPr="000B04EF" w:rsidRDefault="000B04EF" w:rsidP="00182FD4">
      <w:pPr>
        <w:pStyle w:val="a5"/>
        <w:shd w:val="clear" w:color="auto" w:fill="FFFFFF"/>
        <w:spacing w:before="0" w:beforeAutospacing="0" w:after="0" w:afterAutospacing="0"/>
        <w:jc w:val="both"/>
        <w:rPr>
          <w:color w:val="111111"/>
          <w:sz w:val="32"/>
          <w:szCs w:val="32"/>
        </w:rPr>
      </w:pPr>
      <w:r w:rsidRPr="000B04EF">
        <w:rPr>
          <w:color w:val="111111"/>
          <w:sz w:val="32"/>
          <w:szCs w:val="32"/>
        </w:rPr>
        <w:t xml:space="preserve">частичная интеграция (интеграция художественной литературы и </w:t>
      </w:r>
      <w:proofErr w:type="spellStart"/>
      <w:r w:rsidRPr="000B04EF">
        <w:rPr>
          <w:color w:val="111111"/>
          <w:sz w:val="32"/>
          <w:szCs w:val="32"/>
        </w:rPr>
        <w:t>изодеятельности</w:t>
      </w:r>
      <w:proofErr w:type="spellEnd"/>
      <w:r w:rsidRPr="000B04EF">
        <w:rPr>
          <w:color w:val="111111"/>
          <w:sz w:val="32"/>
          <w:szCs w:val="32"/>
        </w:rPr>
        <w:t>);</w:t>
      </w:r>
    </w:p>
    <w:p w:rsidR="000B04EF" w:rsidRPr="000B04EF" w:rsidRDefault="000B04EF" w:rsidP="00182FD4">
      <w:pPr>
        <w:pStyle w:val="a5"/>
        <w:shd w:val="clear" w:color="auto" w:fill="FFFFFF"/>
        <w:spacing w:before="0" w:beforeAutospacing="0" w:after="0" w:afterAutospacing="0"/>
        <w:jc w:val="both"/>
        <w:rPr>
          <w:color w:val="111111"/>
          <w:sz w:val="32"/>
          <w:szCs w:val="32"/>
        </w:rPr>
      </w:pPr>
      <w:r w:rsidRPr="000B04EF">
        <w:rPr>
          <w:color w:val="111111"/>
          <w:sz w:val="32"/>
          <w:szCs w:val="32"/>
        </w:rPr>
        <w:t>полная интеграция (экологическое воспитание с художественной литературой, ИЗО, музыкальным воспитанием, физическим развитием);</w:t>
      </w:r>
    </w:p>
    <w:p w:rsidR="000B04EF" w:rsidRPr="000B04EF" w:rsidRDefault="000B04EF" w:rsidP="00182FD4">
      <w:pPr>
        <w:pStyle w:val="a5"/>
        <w:shd w:val="clear" w:color="auto" w:fill="FFFFFF"/>
        <w:spacing w:before="0" w:beforeAutospacing="0" w:after="0" w:afterAutospacing="0"/>
        <w:jc w:val="both"/>
        <w:rPr>
          <w:color w:val="111111"/>
          <w:sz w:val="32"/>
          <w:szCs w:val="32"/>
        </w:rPr>
      </w:pPr>
      <w:r w:rsidRPr="000B04EF">
        <w:rPr>
          <w:color w:val="111111"/>
          <w:sz w:val="32"/>
          <w:szCs w:val="32"/>
        </w:rPr>
        <w:t>- форма организации образовательного пространства;</w:t>
      </w:r>
    </w:p>
    <w:p w:rsidR="000B04EF" w:rsidRDefault="000B04EF" w:rsidP="00182FD4">
      <w:pPr>
        <w:pStyle w:val="a5"/>
        <w:shd w:val="clear" w:color="auto" w:fill="FFFFFF"/>
        <w:spacing w:before="0" w:beforeAutospacing="0" w:after="0" w:afterAutospacing="0"/>
        <w:jc w:val="both"/>
        <w:rPr>
          <w:color w:val="111111"/>
          <w:sz w:val="32"/>
          <w:szCs w:val="32"/>
        </w:rPr>
      </w:pPr>
      <w:r w:rsidRPr="000B04EF">
        <w:rPr>
          <w:color w:val="111111"/>
          <w:sz w:val="32"/>
          <w:szCs w:val="32"/>
        </w:rPr>
        <w:t>- метод развития творческого познавательного мышления.</w:t>
      </w:r>
    </w:p>
    <w:p w:rsidR="00182FD4" w:rsidRPr="000B04EF" w:rsidRDefault="00182FD4" w:rsidP="00182FD4">
      <w:pPr>
        <w:pStyle w:val="a5"/>
        <w:shd w:val="clear" w:color="auto" w:fill="FFFFFF"/>
        <w:spacing w:before="0" w:beforeAutospacing="0" w:after="0" w:afterAutospacing="0"/>
        <w:jc w:val="both"/>
        <w:rPr>
          <w:color w:val="111111"/>
          <w:sz w:val="32"/>
          <w:szCs w:val="32"/>
        </w:rPr>
      </w:pPr>
    </w:p>
    <w:p w:rsidR="00606A31" w:rsidRDefault="000B04EF" w:rsidP="00606A31">
      <w:pPr>
        <w:pStyle w:val="a5"/>
        <w:shd w:val="clear" w:color="auto" w:fill="FFFFFF"/>
        <w:spacing w:before="0" w:beforeAutospacing="0" w:after="0" w:afterAutospacing="0"/>
        <w:jc w:val="both"/>
        <w:rPr>
          <w:color w:val="111111"/>
          <w:sz w:val="32"/>
          <w:szCs w:val="32"/>
        </w:rPr>
      </w:pPr>
      <w:r w:rsidRPr="00182FD4">
        <w:rPr>
          <w:sz w:val="32"/>
          <w:szCs w:val="32"/>
        </w:rPr>
        <w:t xml:space="preserve">     </w:t>
      </w:r>
      <w:r w:rsidRPr="00182FD4">
        <w:rPr>
          <w:bCs/>
          <w:sz w:val="32"/>
          <w:szCs w:val="32"/>
        </w:rPr>
        <w:t>Метод проектов всегда предполагает решение какой-то проблемы</w:t>
      </w:r>
      <w:r w:rsidRPr="00182FD4">
        <w:rPr>
          <w:sz w:val="32"/>
          <w:szCs w:val="32"/>
        </w:rPr>
        <w:t xml:space="preserve">. </w:t>
      </w:r>
      <w:r w:rsidR="00182FD4">
        <w:rPr>
          <w:sz w:val="32"/>
          <w:szCs w:val="32"/>
        </w:rPr>
        <w:t xml:space="preserve">В свою очередь, </w:t>
      </w:r>
      <w:r w:rsidR="00182FD4" w:rsidRPr="00182FD4">
        <w:rPr>
          <w:i/>
          <w:color w:val="0070C0"/>
          <w:sz w:val="32"/>
          <w:szCs w:val="32"/>
        </w:rPr>
        <w:t>п</w:t>
      </w:r>
      <w:r w:rsidRPr="00182FD4">
        <w:rPr>
          <w:i/>
          <w:color w:val="0070C0"/>
          <w:sz w:val="32"/>
          <w:szCs w:val="32"/>
        </w:rPr>
        <w:t>роблема</w:t>
      </w:r>
      <w:r w:rsidRPr="000B04EF">
        <w:rPr>
          <w:sz w:val="32"/>
          <w:szCs w:val="32"/>
        </w:rPr>
        <w:t xml:space="preserve"> - задача, содержащая противоречие, не имеющая однозначного ответа и требующая исследования и поиска решений. </w:t>
      </w:r>
      <w:r w:rsidR="00182FD4">
        <w:rPr>
          <w:sz w:val="32"/>
          <w:szCs w:val="32"/>
        </w:rPr>
        <w:t>Но в дошкольном возрасте р</w:t>
      </w:r>
      <w:r w:rsidRPr="000B04EF">
        <w:rPr>
          <w:sz w:val="32"/>
          <w:szCs w:val="32"/>
        </w:rPr>
        <w:t>ебенок еще не может самостоятельно найти противоречия в окружающем</w:t>
      </w:r>
      <w:r w:rsidR="00606A31">
        <w:rPr>
          <w:sz w:val="32"/>
          <w:szCs w:val="32"/>
        </w:rPr>
        <w:t xml:space="preserve"> мире</w:t>
      </w:r>
      <w:r w:rsidRPr="000B04EF">
        <w:rPr>
          <w:sz w:val="32"/>
          <w:szCs w:val="32"/>
        </w:rPr>
        <w:t xml:space="preserve">, сформулировать проблему, определить цель (замысел).  Поэтому в воспитательно-образовательном процессе </w:t>
      </w:r>
      <w:r w:rsidR="00182FD4">
        <w:rPr>
          <w:sz w:val="32"/>
          <w:szCs w:val="32"/>
        </w:rPr>
        <w:t xml:space="preserve">в детском саду  </w:t>
      </w:r>
      <w:r w:rsidRPr="000B04EF">
        <w:rPr>
          <w:sz w:val="32"/>
          <w:szCs w:val="32"/>
        </w:rPr>
        <w:t xml:space="preserve">проектная деятельность носит характер </w:t>
      </w:r>
      <w:r w:rsidRPr="00182FD4">
        <w:rPr>
          <w:bCs/>
          <w:sz w:val="32"/>
          <w:szCs w:val="32"/>
        </w:rPr>
        <w:t>сотрудничества</w:t>
      </w:r>
      <w:r w:rsidRPr="000B04EF">
        <w:rPr>
          <w:sz w:val="32"/>
          <w:szCs w:val="32"/>
        </w:rPr>
        <w:t xml:space="preserve">, в котором принимают участие дети и педагоги ДОУ, а также вовлекаются родители. Родители становятся непосредственными участниками образовательного процесса. </w:t>
      </w:r>
      <w:r w:rsidR="00606A31" w:rsidRPr="00CD6B45">
        <w:rPr>
          <w:color w:val="111111"/>
          <w:sz w:val="32"/>
          <w:szCs w:val="32"/>
        </w:rPr>
        <w:t xml:space="preserve">Они обогащают свой педагогический опыт, испытывая чувство сопричастности и удовлетворения от своих успехов и успехов ребёнка. Педагогам очень важно не руководить, а помогать родителям, увидеть их сильные стороны, быть готовым у них </w:t>
      </w:r>
      <w:r w:rsidR="00606A31" w:rsidRPr="00CD6B45">
        <w:rPr>
          <w:color w:val="111111"/>
          <w:sz w:val="32"/>
          <w:szCs w:val="32"/>
        </w:rPr>
        <w:lastRenderedPageBreak/>
        <w:t>учиться. Не быть «всезнайкой», а искать решение проблем вместе с родителями. Стиль общения должен быть сотрудническим - это залог успеха.</w:t>
      </w:r>
    </w:p>
    <w:p w:rsidR="000B04EF" w:rsidRPr="000B04EF" w:rsidRDefault="000B04EF" w:rsidP="000B04EF">
      <w:pPr>
        <w:rPr>
          <w:rFonts w:ascii="Times New Roman" w:hAnsi="Times New Roman" w:cs="Times New Roman"/>
          <w:sz w:val="32"/>
          <w:szCs w:val="32"/>
        </w:rPr>
      </w:pPr>
      <w:r w:rsidRPr="00606A31">
        <w:rPr>
          <w:rFonts w:ascii="Times New Roman" w:hAnsi="Times New Roman" w:cs="Times New Roman"/>
          <w:i/>
          <w:color w:val="0070C0"/>
          <w:sz w:val="32"/>
          <w:szCs w:val="32"/>
        </w:rPr>
        <w:t>Проектная деятельность</w:t>
      </w:r>
      <w:r w:rsidRPr="000B04EF">
        <w:rPr>
          <w:rFonts w:ascii="Times New Roman" w:hAnsi="Times New Roman" w:cs="Times New Roman"/>
          <w:sz w:val="32"/>
          <w:szCs w:val="32"/>
        </w:rPr>
        <w:t xml:space="preserve"> представляет собой:</w:t>
      </w:r>
    </w:p>
    <w:p w:rsidR="000B04EF" w:rsidRPr="000B04EF" w:rsidRDefault="000B04EF" w:rsidP="00182FD4">
      <w:pPr>
        <w:numPr>
          <w:ilvl w:val="0"/>
          <w:numId w:val="2"/>
        </w:numPr>
        <w:spacing w:after="0"/>
        <w:rPr>
          <w:rFonts w:ascii="Times New Roman" w:hAnsi="Times New Roman" w:cs="Times New Roman"/>
          <w:sz w:val="32"/>
          <w:szCs w:val="32"/>
        </w:rPr>
      </w:pPr>
      <w:r w:rsidRPr="000B04EF">
        <w:rPr>
          <w:rFonts w:ascii="Times New Roman" w:hAnsi="Times New Roman" w:cs="Times New Roman"/>
          <w:sz w:val="32"/>
          <w:szCs w:val="32"/>
        </w:rPr>
        <w:t xml:space="preserve">особый вид интеллектуально–творческой деятельности; </w:t>
      </w:r>
    </w:p>
    <w:p w:rsidR="000B04EF" w:rsidRPr="000B04EF" w:rsidRDefault="000B04EF" w:rsidP="00182FD4">
      <w:pPr>
        <w:numPr>
          <w:ilvl w:val="0"/>
          <w:numId w:val="2"/>
        </w:numPr>
        <w:spacing w:after="0"/>
        <w:rPr>
          <w:rFonts w:ascii="Times New Roman" w:hAnsi="Times New Roman" w:cs="Times New Roman"/>
          <w:sz w:val="32"/>
          <w:szCs w:val="32"/>
        </w:rPr>
      </w:pPr>
      <w:r w:rsidRPr="000B04EF">
        <w:rPr>
          <w:rFonts w:ascii="Times New Roman" w:hAnsi="Times New Roman" w:cs="Times New Roman"/>
          <w:sz w:val="32"/>
          <w:szCs w:val="32"/>
        </w:rPr>
        <w:t xml:space="preserve">совокупность приемов, операций овладения определенной областью практического или теоретического знания, той или иной деятельности; </w:t>
      </w:r>
    </w:p>
    <w:p w:rsidR="000B04EF" w:rsidRPr="000B04EF" w:rsidRDefault="000B04EF" w:rsidP="00182FD4">
      <w:pPr>
        <w:numPr>
          <w:ilvl w:val="0"/>
          <w:numId w:val="2"/>
        </w:numPr>
        <w:spacing w:after="0"/>
        <w:rPr>
          <w:rFonts w:ascii="Times New Roman" w:hAnsi="Times New Roman" w:cs="Times New Roman"/>
          <w:sz w:val="32"/>
          <w:szCs w:val="32"/>
        </w:rPr>
      </w:pPr>
      <w:r w:rsidRPr="000B04EF">
        <w:rPr>
          <w:rFonts w:ascii="Times New Roman" w:hAnsi="Times New Roman" w:cs="Times New Roman"/>
          <w:sz w:val="32"/>
          <w:szCs w:val="32"/>
        </w:rPr>
        <w:t>способ достижения дидактической цели через детальную разработку проблемы (технологию), которая должна завершиться вполне реальным, осязаемым практическим результатом, оформленным тем или иным образом.</w:t>
      </w:r>
    </w:p>
    <w:p w:rsidR="00CD6B45" w:rsidRPr="00CD6B45" w:rsidRDefault="00CD6B45" w:rsidP="00182FD4">
      <w:pPr>
        <w:shd w:val="clear" w:color="auto" w:fill="FFFFFF"/>
        <w:spacing w:before="167" w:after="0" w:line="240" w:lineRule="auto"/>
        <w:jc w:val="both"/>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В практике современных дошкольных учреждений существует следующая </w:t>
      </w:r>
      <w:r w:rsidRPr="00CD6B45">
        <w:rPr>
          <w:rFonts w:ascii="Times New Roman" w:eastAsia="Times New Roman" w:hAnsi="Times New Roman" w:cs="Times New Roman"/>
          <w:b/>
          <w:bCs/>
          <w:i/>
          <w:color w:val="0070C0"/>
          <w:sz w:val="32"/>
          <w:szCs w:val="32"/>
          <w:lang w:eastAsia="ru-RU"/>
        </w:rPr>
        <w:t>классификация проектов</w:t>
      </w:r>
      <w:r w:rsidRPr="00CD6B45">
        <w:rPr>
          <w:rFonts w:ascii="Times New Roman" w:eastAsia="Times New Roman" w:hAnsi="Times New Roman" w:cs="Times New Roman"/>
          <w:b/>
          <w:bCs/>
          <w:color w:val="111111"/>
          <w:sz w:val="32"/>
          <w:szCs w:val="32"/>
          <w:lang w:eastAsia="ru-RU"/>
        </w:rPr>
        <w:t>:</w:t>
      </w:r>
    </w:p>
    <w:p w:rsidR="00CD6B45" w:rsidRPr="00CD6B45" w:rsidRDefault="00CD6B45" w:rsidP="00CD6B45">
      <w:pPr>
        <w:numPr>
          <w:ilvl w:val="0"/>
          <w:numId w:val="4"/>
        </w:numPr>
        <w:shd w:val="clear" w:color="auto" w:fill="FFFFFF"/>
        <w:spacing w:after="167" w:line="240" w:lineRule="auto"/>
        <w:ind w:left="502"/>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по составу участников: индивидуальный, подгрупповой, семейный, парный, групповой;</w:t>
      </w:r>
    </w:p>
    <w:p w:rsidR="00CD6B45" w:rsidRPr="00CD6B45" w:rsidRDefault="00CD6B45" w:rsidP="00CD6B45">
      <w:pPr>
        <w:numPr>
          <w:ilvl w:val="0"/>
          <w:numId w:val="4"/>
        </w:numPr>
        <w:shd w:val="clear" w:color="auto" w:fill="FFFFFF"/>
        <w:spacing w:after="167" w:line="240" w:lineRule="auto"/>
        <w:ind w:left="502"/>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 xml:space="preserve">по содержанию: </w:t>
      </w:r>
      <w:proofErr w:type="spellStart"/>
      <w:r w:rsidRPr="00CD6B45">
        <w:rPr>
          <w:rFonts w:ascii="Times New Roman" w:eastAsia="Times New Roman" w:hAnsi="Times New Roman" w:cs="Times New Roman"/>
          <w:color w:val="111111"/>
          <w:sz w:val="32"/>
          <w:szCs w:val="32"/>
          <w:lang w:eastAsia="ru-RU"/>
        </w:rPr>
        <w:t>монопроекты</w:t>
      </w:r>
      <w:proofErr w:type="spellEnd"/>
      <w:r w:rsidRPr="00CD6B45">
        <w:rPr>
          <w:rFonts w:ascii="Times New Roman" w:eastAsia="Times New Roman" w:hAnsi="Times New Roman" w:cs="Times New Roman"/>
          <w:color w:val="111111"/>
          <w:sz w:val="32"/>
          <w:szCs w:val="32"/>
          <w:lang w:eastAsia="ru-RU"/>
        </w:rPr>
        <w:t> </w:t>
      </w:r>
      <w:r w:rsidRPr="00CD6B45">
        <w:rPr>
          <w:rFonts w:ascii="Times New Roman" w:eastAsia="Times New Roman" w:hAnsi="Times New Roman" w:cs="Times New Roman"/>
          <w:iCs/>
          <w:color w:val="111111"/>
          <w:sz w:val="32"/>
          <w:szCs w:val="32"/>
          <w:lang w:eastAsia="ru-RU"/>
        </w:rPr>
        <w:t>(одна образовательная область)</w:t>
      </w:r>
      <w:r w:rsidRPr="00CD6B45">
        <w:rPr>
          <w:rFonts w:ascii="Times New Roman" w:eastAsia="Times New Roman" w:hAnsi="Times New Roman" w:cs="Times New Roman"/>
          <w:color w:val="111111"/>
          <w:sz w:val="32"/>
          <w:szCs w:val="32"/>
          <w:lang w:eastAsia="ru-RU"/>
        </w:rPr>
        <w:t>, интегративные </w:t>
      </w:r>
      <w:r w:rsidRPr="00CD6B45">
        <w:rPr>
          <w:rFonts w:ascii="Times New Roman" w:eastAsia="Times New Roman" w:hAnsi="Times New Roman" w:cs="Times New Roman"/>
          <w:iCs/>
          <w:color w:val="111111"/>
          <w:sz w:val="32"/>
          <w:szCs w:val="32"/>
          <w:lang w:eastAsia="ru-RU"/>
        </w:rPr>
        <w:t>(две и более образовательные области)</w:t>
      </w:r>
      <w:r w:rsidRPr="00CD6B45">
        <w:rPr>
          <w:rFonts w:ascii="Times New Roman" w:eastAsia="Times New Roman" w:hAnsi="Times New Roman" w:cs="Times New Roman"/>
          <w:color w:val="111111"/>
          <w:sz w:val="32"/>
          <w:szCs w:val="32"/>
          <w:lang w:eastAsia="ru-RU"/>
        </w:rPr>
        <w:t>;</w:t>
      </w:r>
    </w:p>
    <w:p w:rsidR="00CD6B45" w:rsidRPr="00CD6B45" w:rsidRDefault="00CD6B45" w:rsidP="00CD6B45">
      <w:pPr>
        <w:numPr>
          <w:ilvl w:val="0"/>
          <w:numId w:val="4"/>
        </w:numPr>
        <w:shd w:val="clear" w:color="auto" w:fill="FFFFFF"/>
        <w:spacing w:after="167" w:line="240" w:lineRule="auto"/>
        <w:ind w:left="502"/>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по продолжительности: краткосрочные (1-4 недели), среднесрочные (до 1 месяца), долгосрочные (полугодие, учебный год);</w:t>
      </w:r>
    </w:p>
    <w:p w:rsidR="00CD6B45" w:rsidRPr="00CD6B45" w:rsidRDefault="00CD6B45" w:rsidP="00CD6B45">
      <w:pPr>
        <w:numPr>
          <w:ilvl w:val="0"/>
          <w:numId w:val="4"/>
        </w:numPr>
        <w:shd w:val="clear" w:color="auto" w:fill="FFFFFF"/>
        <w:spacing w:after="167" w:line="240" w:lineRule="auto"/>
        <w:ind w:left="502"/>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по доминирующему виду проектной деятельности: информационные, исследовательские, творческие, проектно-ориентированные</w:t>
      </w:r>
    </w:p>
    <w:p w:rsidR="00CD6B45" w:rsidRPr="00CD6B45" w:rsidRDefault="00CD6B45" w:rsidP="00CD6B45">
      <w:pPr>
        <w:shd w:val="clear" w:color="auto" w:fill="FFFFFF"/>
        <w:spacing w:before="167" w:after="201" w:line="240" w:lineRule="auto"/>
        <w:jc w:val="both"/>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   При организации проекта важно учитывать доминирующий вид деятельности детей, так как они нуждаются в постоянном внимании со стороны взрослых на каждом этапе реализации. Особенностью использования метода проектов в дошкольной практике является то, что взрослым необходимо «наводить» ребёнка, помогать обнаруживать проблему или даже провоцировать её возникновение, вызвать к ней интерес и «втягивать» детей в совместный проект. Но при этом важно не переусердствовать с опекой, дать возможность детям самим изучать, отрабатывать нужные материалы.</w:t>
      </w:r>
    </w:p>
    <w:p w:rsidR="00CD6B45" w:rsidRPr="00CD6B45" w:rsidRDefault="00CD6B45" w:rsidP="00CD6B45">
      <w:pPr>
        <w:pStyle w:val="a5"/>
        <w:shd w:val="clear" w:color="auto" w:fill="FFFFFF"/>
        <w:spacing w:before="167" w:beforeAutospacing="0" w:after="201" w:afterAutospacing="0"/>
        <w:jc w:val="both"/>
        <w:rPr>
          <w:color w:val="111111"/>
          <w:sz w:val="32"/>
          <w:szCs w:val="32"/>
        </w:rPr>
      </w:pPr>
      <w:r w:rsidRPr="00CD6B45">
        <w:rPr>
          <w:color w:val="111111"/>
          <w:sz w:val="32"/>
          <w:szCs w:val="32"/>
        </w:rPr>
        <w:lastRenderedPageBreak/>
        <w:t>На практике, как правило, используются следующие </w:t>
      </w:r>
      <w:r w:rsidRPr="00CD6B45">
        <w:rPr>
          <w:rStyle w:val="a3"/>
          <w:b w:val="0"/>
          <w:i/>
          <w:color w:val="0070C0"/>
          <w:sz w:val="32"/>
          <w:szCs w:val="32"/>
        </w:rPr>
        <w:t>типы проектов</w:t>
      </w:r>
      <w:r>
        <w:rPr>
          <w:rStyle w:val="a3"/>
          <w:b w:val="0"/>
          <w:i/>
          <w:color w:val="0070C0"/>
          <w:sz w:val="32"/>
          <w:szCs w:val="32"/>
        </w:rPr>
        <w:t xml:space="preserve">, </w:t>
      </w:r>
      <w:r w:rsidRPr="00CD6B45">
        <w:rPr>
          <w:rStyle w:val="a3"/>
          <w:b w:val="0"/>
          <w:sz w:val="32"/>
          <w:szCs w:val="32"/>
        </w:rPr>
        <w:t>давайте рассмотрим их более подробно</w:t>
      </w:r>
      <w:r w:rsidRPr="00CD6B45">
        <w:rPr>
          <w:color w:val="111111"/>
          <w:sz w:val="32"/>
          <w:szCs w:val="32"/>
        </w:rPr>
        <w:t> (</w:t>
      </w:r>
      <w:r>
        <w:rPr>
          <w:color w:val="111111"/>
          <w:sz w:val="32"/>
          <w:szCs w:val="32"/>
        </w:rPr>
        <w:t xml:space="preserve">например, </w:t>
      </w:r>
      <w:r w:rsidRPr="00CD6B45">
        <w:rPr>
          <w:color w:val="111111"/>
          <w:sz w:val="32"/>
          <w:szCs w:val="32"/>
        </w:rPr>
        <w:t>по Л.В.Киселёвой)</w:t>
      </w:r>
      <w:r>
        <w:rPr>
          <w:color w:val="111111"/>
          <w:sz w:val="32"/>
          <w:szCs w:val="32"/>
        </w:rPr>
        <w:t>.</w:t>
      </w:r>
    </w:p>
    <w:p w:rsidR="00CD6B45" w:rsidRPr="00CD6B45" w:rsidRDefault="00CD6B45" w:rsidP="00182FD4">
      <w:pPr>
        <w:pStyle w:val="a5"/>
        <w:shd w:val="clear" w:color="auto" w:fill="FFFFFF"/>
        <w:spacing w:before="0" w:beforeAutospacing="0" w:after="0" w:afterAutospacing="0"/>
        <w:jc w:val="both"/>
        <w:rPr>
          <w:i/>
          <w:color w:val="111111"/>
          <w:sz w:val="32"/>
          <w:szCs w:val="32"/>
        </w:rPr>
      </w:pPr>
      <w:r w:rsidRPr="00CD6B45">
        <w:rPr>
          <w:rStyle w:val="a3"/>
          <w:color w:val="111111"/>
          <w:sz w:val="32"/>
          <w:szCs w:val="32"/>
        </w:rPr>
        <w:t xml:space="preserve">- </w:t>
      </w:r>
      <w:proofErr w:type="spellStart"/>
      <w:r w:rsidRPr="00CD6B45">
        <w:rPr>
          <w:rStyle w:val="a3"/>
          <w:i/>
          <w:color w:val="0070C0"/>
          <w:sz w:val="32"/>
          <w:szCs w:val="32"/>
        </w:rPr>
        <w:t>исследовательско</w:t>
      </w:r>
      <w:proofErr w:type="spellEnd"/>
      <w:r w:rsidRPr="00CD6B45">
        <w:rPr>
          <w:rStyle w:val="a3"/>
          <w:i/>
          <w:color w:val="0070C0"/>
          <w:sz w:val="32"/>
          <w:szCs w:val="32"/>
        </w:rPr>
        <w:t>-творческий</w:t>
      </w:r>
      <w:r w:rsidRPr="00CD6B45">
        <w:rPr>
          <w:color w:val="111111"/>
          <w:sz w:val="32"/>
          <w:szCs w:val="32"/>
        </w:rPr>
        <w:t> - дети экспериментируют, а затем оформляют результаты в виде газет, драматизации, детского дизайна. Этот тип проектов применяется в работе </w:t>
      </w:r>
      <w:r w:rsidRPr="00CD6B45">
        <w:rPr>
          <w:rStyle w:val="a4"/>
          <w:i w:val="0"/>
          <w:color w:val="111111"/>
          <w:sz w:val="32"/>
          <w:szCs w:val="32"/>
        </w:rPr>
        <w:t>с детьми старших групп</w:t>
      </w:r>
      <w:r w:rsidRPr="00CD6B45">
        <w:rPr>
          <w:i/>
          <w:color w:val="111111"/>
          <w:sz w:val="32"/>
          <w:szCs w:val="32"/>
        </w:rPr>
        <w:t>;</w:t>
      </w:r>
    </w:p>
    <w:p w:rsidR="00CD6B45" w:rsidRPr="00CD6B45" w:rsidRDefault="00CD6B45" w:rsidP="00182FD4">
      <w:pPr>
        <w:pStyle w:val="a5"/>
        <w:shd w:val="clear" w:color="auto" w:fill="FFFFFF"/>
        <w:spacing w:before="0" w:beforeAutospacing="0" w:after="0" w:afterAutospacing="0"/>
        <w:jc w:val="both"/>
        <w:rPr>
          <w:i/>
          <w:color w:val="111111"/>
          <w:sz w:val="32"/>
          <w:szCs w:val="32"/>
        </w:rPr>
      </w:pPr>
      <w:r w:rsidRPr="00CD6B45">
        <w:rPr>
          <w:rStyle w:val="a3"/>
          <w:color w:val="111111"/>
          <w:sz w:val="32"/>
          <w:szCs w:val="32"/>
        </w:rPr>
        <w:t xml:space="preserve">- </w:t>
      </w:r>
      <w:r w:rsidRPr="00CD6B45">
        <w:rPr>
          <w:rStyle w:val="a3"/>
          <w:i/>
          <w:color w:val="0070C0"/>
          <w:sz w:val="32"/>
          <w:szCs w:val="32"/>
        </w:rPr>
        <w:t>информационно-практико-ориентированный</w:t>
      </w:r>
      <w:r w:rsidRPr="00CD6B45">
        <w:rPr>
          <w:color w:val="111111"/>
          <w:sz w:val="32"/>
          <w:szCs w:val="32"/>
        </w:rPr>
        <w:t> - дети собирают информацию и реализуют ее, ориентируясь на социальные интересы (оформление и дизайн группы, витражи и др.) Применяется </w:t>
      </w:r>
      <w:r w:rsidRPr="00CD6B45">
        <w:rPr>
          <w:rStyle w:val="a4"/>
          <w:i w:val="0"/>
          <w:color w:val="111111"/>
          <w:sz w:val="32"/>
          <w:szCs w:val="32"/>
        </w:rPr>
        <w:t>в средней группе</w:t>
      </w:r>
      <w:r w:rsidRPr="00CD6B45">
        <w:rPr>
          <w:i/>
          <w:color w:val="111111"/>
          <w:sz w:val="32"/>
          <w:szCs w:val="32"/>
        </w:rPr>
        <w:t>;</w:t>
      </w:r>
    </w:p>
    <w:p w:rsidR="00CD6B45" w:rsidRPr="00CD6B45" w:rsidRDefault="00CD6B45" w:rsidP="00182FD4">
      <w:pPr>
        <w:pStyle w:val="a5"/>
        <w:shd w:val="clear" w:color="auto" w:fill="FFFFFF"/>
        <w:spacing w:before="0" w:beforeAutospacing="0" w:after="0" w:afterAutospacing="0"/>
        <w:jc w:val="both"/>
        <w:rPr>
          <w:color w:val="111111"/>
          <w:sz w:val="32"/>
          <w:szCs w:val="32"/>
        </w:rPr>
      </w:pPr>
      <w:r w:rsidRPr="00CD6B45">
        <w:rPr>
          <w:rStyle w:val="a3"/>
          <w:color w:val="111111"/>
          <w:sz w:val="32"/>
          <w:szCs w:val="32"/>
        </w:rPr>
        <w:t xml:space="preserve">- </w:t>
      </w:r>
      <w:proofErr w:type="spellStart"/>
      <w:r w:rsidRPr="00CD6B45">
        <w:rPr>
          <w:rStyle w:val="a3"/>
          <w:i/>
          <w:color w:val="0070C0"/>
          <w:sz w:val="32"/>
          <w:szCs w:val="32"/>
        </w:rPr>
        <w:t>ролево</w:t>
      </w:r>
      <w:proofErr w:type="spellEnd"/>
      <w:r w:rsidRPr="00CD6B45">
        <w:rPr>
          <w:rStyle w:val="a3"/>
          <w:i/>
          <w:color w:val="0070C0"/>
          <w:sz w:val="32"/>
          <w:szCs w:val="32"/>
        </w:rPr>
        <w:t>-игровой</w:t>
      </w:r>
      <w:r w:rsidRPr="00CD6B45">
        <w:rPr>
          <w:color w:val="111111"/>
          <w:sz w:val="32"/>
          <w:szCs w:val="32"/>
        </w:rPr>
        <w:t> - используются элементы творческих игр, когда дети входят в образ персонажей сказки и решают по-своему поставленные проблемы. Применяется </w:t>
      </w:r>
      <w:r w:rsidRPr="00CD6B45">
        <w:rPr>
          <w:rStyle w:val="a4"/>
          <w:i w:val="0"/>
          <w:color w:val="111111"/>
          <w:sz w:val="32"/>
          <w:szCs w:val="32"/>
        </w:rPr>
        <w:t>во второй младшей группе</w:t>
      </w:r>
      <w:r w:rsidRPr="00CD6B45">
        <w:rPr>
          <w:color w:val="111111"/>
          <w:sz w:val="32"/>
          <w:szCs w:val="32"/>
        </w:rPr>
        <w:t>.</w:t>
      </w:r>
    </w:p>
    <w:p w:rsidR="00CD6B45" w:rsidRDefault="00CD6B45" w:rsidP="00182FD4">
      <w:pPr>
        <w:pStyle w:val="a5"/>
        <w:shd w:val="clear" w:color="auto" w:fill="FFFFFF"/>
        <w:spacing w:before="0" w:beforeAutospacing="0" w:after="0" w:afterAutospacing="0"/>
        <w:jc w:val="both"/>
        <w:rPr>
          <w:rStyle w:val="a4"/>
          <w:i w:val="0"/>
          <w:color w:val="111111"/>
          <w:sz w:val="32"/>
          <w:szCs w:val="32"/>
        </w:rPr>
      </w:pPr>
      <w:r w:rsidRPr="00CD6B45">
        <w:rPr>
          <w:rStyle w:val="a3"/>
          <w:color w:val="111111"/>
          <w:sz w:val="32"/>
          <w:szCs w:val="32"/>
        </w:rPr>
        <w:t xml:space="preserve">- </w:t>
      </w:r>
      <w:r w:rsidRPr="00CD6B45">
        <w:rPr>
          <w:rStyle w:val="a3"/>
          <w:i/>
          <w:color w:val="0070C0"/>
          <w:sz w:val="32"/>
          <w:szCs w:val="32"/>
        </w:rPr>
        <w:t>творческий</w:t>
      </w:r>
      <w:r w:rsidRPr="00CD6B45">
        <w:rPr>
          <w:color w:val="111111"/>
          <w:sz w:val="32"/>
          <w:szCs w:val="32"/>
        </w:rPr>
        <w:t> - оформление результата работы в виде детского праздника, детского дизайна и т. п. Этот тип проекта подходит </w:t>
      </w:r>
      <w:r w:rsidRPr="00CD6B45">
        <w:rPr>
          <w:rStyle w:val="a4"/>
          <w:i w:val="0"/>
          <w:color w:val="111111"/>
          <w:sz w:val="32"/>
          <w:szCs w:val="32"/>
        </w:rPr>
        <w:t>для детей второй младшей группы</w:t>
      </w:r>
      <w:r w:rsidR="00182FD4">
        <w:rPr>
          <w:rStyle w:val="a4"/>
          <w:i w:val="0"/>
          <w:color w:val="111111"/>
          <w:sz w:val="32"/>
          <w:szCs w:val="32"/>
        </w:rPr>
        <w:t>.</w:t>
      </w:r>
    </w:p>
    <w:p w:rsidR="00182FD4" w:rsidRPr="00CD6B45" w:rsidRDefault="00182FD4" w:rsidP="00182FD4">
      <w:pPr>
        <w:pStyle w:val="a5"/>
        <w:shd w:val="clear" w:color="auto" w:fill="FFFFFF"/>
        <w:spacing w:before="0" w:beforeAutospacing="0" w:after="0" w:afterAutospacing="0"/>
        <w:jc w:val="both"/>
        <w:rPr>
          <w:i/>
          <w:color w:val="111111"/>
          <w:sz w:val="32"/>
          <w:szCs w:val="32"/>
        </w:rPr>
      </w:pPr>
    </w:p>
    <w:p w:rsidR="00535319" w:rsidRDefault="00535319" w:rsidP="00CD6B45">
      <w:pPr>
        <w:pStyle w:val="a5"/>
        <w:shd w:val="clear" w:color="auto" w:fill="FFFFFF"/>
        <w:spacing w:before="167" w:beforeAutospacing="0" w:after="201" w:afterAutospacing="0"/>
        <w:jc w:val="both"/>
        <w:rPr>
          <w:color w:val="111111"/>
          <w:sz w:val="32"/>
          <w:szCs w:val="32"/>
        </w:rPr>
      </w:pPr>
      <w:r>
        <w:rPr>
          <w:color w:val="111111"/>
          <w:sz w:val="32"/>
          <w:szCs w:val="32"/>
        </w:rPr>
        <w:t>А теперь, давайте рассмотрим этапы проекта.</w:t>
      </w:r>
    </w:p>
    <w:p w:rsidR="00CD6B45" w:rsidRPr="00535319" w:rsidRDefault="00CD6B45" w:rsidP="00CD6B45">
      <w:pPr>
        <w:pStyle w:val="a5"/>
        <w:shd w:val="clear" w:color="auto" w:fill="FFFFFF"/>
        <w:spacing w:before="167" w:beforeAutospacing="0" w:after="201" w:afterAutospacing="0"/>
        <w:jc w:val="both"/>
        <w:rPr>
          <w:color w:val="111111"/>
          <w:sz w:val="32"/>
          <w:szCs w:val="32"/>
        </w:rPr>
      </w:pPr>
      <w:r w:rsidRPr="00535319">
        <w:rPr>
          <w:rStyle w:val="a3"/>
          <w:color w:val="0070C0"/>
          <w:sz w:val="32"/>
          <w:szCs w:val="32"/>
        </w:rPr>
        <w:t>1 этап</w:t>
      </w:r>
      <w:r w:rsidRPr="00535319">
        <w:rPr>
          <w:color w:val="0070C0"/>
          <w:sz w:val="32"/>
          <w:szCs w:val="32"/>
        </w:rPr>
        <w:t> – </w:t>
      </w:r>
      <w:r w:rsidRPr="00535319">
        <w:rPr>
          <w:rStyle w:val="a3"/>
          <w:i/>
          <w:color w:val="0070C0"/>
          <w:sz w:val="32"/>
          <w:szCs w:val="32"/>
        </w:rPr>
        <w:t>Выбор темы проекта</w:t>
      </w:r>
      <w:r w:rsidR="00104A3D">
        <w:rPr>
          <w:color w:val="111111"/>
          <w:sz w:val="32"/>
          <w:szCs w:val="32"/>
        </w:rPr>
        <w:t xml:space="preserve">. </w:t>
      </w:r>
      <w:r w:rsidRPr="00535319">
        <w:rPr>
          <w:color w:val="111111"/>
          <w:sz w:val="32"/>
          <w:szCs w:val="32"/>
        </w:rPr>
        <w:t>Формируется проблема, цель, задача, вводится игровая ситуация. Удовлетворение интересов и потребностей ребёнка, запросов родителей, воспитатель - инициатор. Роль ребенка на этом этапе: вхождение в проблему, вживание в игровую ситуацию, принятие задачи.</w:t>
      </w:r>
    </w:p>
    <w:p w:rsidR="00CD6B45" w:rsidRPr="00535319" w:rsidRDefault="00CD6B45" w:rsidP="00CD6B45">
      <w:pPr>
        <w:pStyle w:val="a5"/>
        <w:shd w:val="clear" w:color="auto" w:fill="FFFFFF"/>
        <w:spacing w:before="167" w:beforeAutospacing="0" w:after="201" w:afterAutospacing="0"/>
        <w:jc w:val="both"/>
        <w:rPr>
          <w:color w:val="111111"/>
          <w:sz w:val="32"/>
          <w:szCs w:val="32"/>
        </w:rPr>
      </w:pPr>
      <w:r w:rsidRPr="00535319">
        <w:rPr>
          <w:rStyle w:val="a3"/>
          <w:color w:val="0070C0"/>
          <w:sz w:val="32"/>
          <w:szCs w:val="32"/>
        </w:rPr>
        <w:t xml:space="preserve">2 этап - </w:t>
      </w:r>
      <w:r w:rsidR="00104A3D">
        <w:rPr>
          <w:rStyle w:val="a3"/>
          <w:i/>
          <w:color w:val="0070C0"/>
          <w:sz w:val="32"/>
          <w:szCs w:val="32"/>
        </w:rPr>
        <w:t>Проектирование</w:t>
      </w:r>
      <w:r w:rsidRPr="00535319">
        <w:rPr>
          <w:rStyle w:val="a3"/>
          <w:i/>
          <w:color w:val="0070C0"/>
          <w:sz w:val="32"/>
          <w:szCs w:val="32"/>
        </w:rPr>
        <w:t>.</w:t>
      </w:r>
      <w:r w:rsidRPr="00535319">
        <w:rPr>
          <w:color w:val="111111"/>
          <w:sz w:val="32"/>
          <w:szCs w:val="32"/>
        </w:rPr>
        <w:t> Воспитатель помогает в решении задачи, используя различные методы:</w:t>
      </w:r>
    </w:p>
    <w:p w:rsidR="00CD6B45" w:rsidRPr="00182FD4" w:rsidRDefault="00CD6B45" w:rsidP="00535319">
      <w:pPr>
        <w:pStyle w:val="a5"/>
        <w:numPr>
          <w:ilvl w:val="0"/>
          <w:numId w:val="6"/>
        </w:numPr>
        <w:shd w:val="clear" w:color="auto" w:fill="FFFFFF"/>
        <w:spacing w:before="167" w:beforeAutospacing="0" w:after="201" w:afterAutospacing="0"/>
        <w:jc w:val="both"/>
        <w:rPr>
          <w:color w:val="111111"/>
          <w:sz w:val="32"/>
          <w:szCs w:val="32"/>
        </w:rPr>
      </w:pPr>
      <w:r w:rsidRPr="00535319">
        <w:rPr>
          <w:color w:val="111111"/>
          <w:sz w:val="32"/>
          <w:szCs w:val="32"/>
        </w:rPr>
        <w:t>«Модель трёх вопросов» (Что знаем? Что хотим узнать? Как узнать?);</w:t>
      </w:r>
      <w:r w:rsidR="00535319" w:rsidRPr="00535319">
        <w:rPr>
          <w:rFonts w:ascii="Tahoma" w:hAnsi="Tahoma" w:cs="Tahoma"/>
          <w:color w:val="111111"/>
          <w:sz w:val="23"/>
          <w:szCs w:val="23"/>
          <w:shd w:val="clear" w:color="auto" w:fill="FFFFFF"/>
        </w:rPr>
        <w:t xml:space="preserve"> </w:t>
      </w:r>
      <w:r w:rsidR="00535319" w:rsidRPr="00182FD4">
        <w:rPr>
          <w:color w:val="111111"/>
          <w:sz w:val="32"/>
          <w:szCs w:val="32"/>
          <w:shd w:val="clear" w:color="auto" w:fill="FFFFFF"/>
        </w:rPr>
        <w:t>Воспитатель прислушивается к детям, накапливает достаточно много информации об их интересах и насущных проблемах, затронувших их душу и мысли. После обсуждения своих наблюдений за детьми взрослые формулируют одну из версий темы проекта.</w:t>
      </w:r>
    </w:p>
    <w:p w:rsidR="00CD6B45" w:rsidRPr="00182FD4" w:rsidRDefault="00CD6B45" w:rsidP="00535319">
      <w:pPr>
        <w:pStyle w:val="a5"/>
        <w:numPr>
          <w:ilvl w:val="0"/>
          <w:numId w:val="6"/>
        </w:numPr>
        <w:shd w:val="clear" w:color="auto" w:fill="FFFFFF"/>
        <w:spacing w:before="167" w:beforeAutospacing="0" w:after="201" w:afterAutospacing="0"/>
        <w:jc w:val="both"/>
        <w:rPr>
          <w:color w:val="111111"/>
          <w:sz w:val="32"/>
          <w:szCs w:val="32"/>
        </w:rPr>
      </w:pPr>
      <w:r w:rsidRPr="00182FD4">
        <w:rPr>
          <w:color w:val="111111"/>
          <w:sz w:val="32"/>
          <w:szCs w:val="32"/>
        </w:rPr>
        <w:t xml:space="preserve">Образ «Семь </w:t>
      </w:r>
      <w:proofErr w:type="gramStart"/>
      <w:r w:rsidRPr="00182FD4">
        <w:rPr>
          <w:color w:val="111111"/>
          <w:sz w:val="32"/>
          <w:szCs w:val="32"/>
        </w:rPr>
        <w:t>мы»</w:t>
      </w:r>
      <w:r w:rsidR="00B11201" w:rsidRPr="00182FD4">
        <w:rPr>
          <w:color w:val="111111"/>
          <w:sz w:val="32"/>
          <w:szCs w:val="32"/>
        </w:rPr>
        <w:t>(</w:t>
      </w:r>
      <w:proofErr w:type="gramEnd"/>
      <w:r w:rsidR="00B11201" w:rsidRPr="00182FD4">
        <w:rPr>
          <w:color w:val="111111"/>
          <w:sz w:val="32"/>
          <w:szCs w:val="32"/>
          <w:shd w:val="clear" w:color="auto" w:fill="FFFFFF"/>
        </w:rPr>
        <w:t xml:space="preserve"> по Заир-Бек)</w:t>
      </w:r>
      <w:r w:rsidRPr="00182FD4">
        <w:rPr>
          <w:color w:val="111111"/>
          <w:sz w:val="32"/>
          <w:szCs w:val="32"/>
        </w:rPr>
        <w:t>;</w:t>
      </w:r>
    </w:p>
    <w:p w:rsidR="00CD6B45" w:rsidRPr="00182FD4" w:rsidRDefault="00CD6B45" w:rsidP="00535319">
      <w:pPr>
        <w:pStyle w:val="a5"/>
        <w:numPr>
          <w:ilvl w:val="0"/>
          <w:numId w:val="6"/>
        </w:numPr>
        <w:shd w:val="clear" w:color="auto" w:fill="FFFFFF"/>
        <w:spacing w:before="167" w:beforeAutospacing="0" w:after="201" w:afterAutospacing="0"/>
        <w:jc w:val="both"/>
        <w:rPr>
          <w:color w:val="111111"/>
          <w:sz w:val="32"/>
          <w:szCs w:val="32"/>
        </w:rPr>
      </w:pPr>
      <w:r w:rsidRPr="00182FD4">
        <w:rPr>
          <w:color w:val="111111"/>
          <w:sz w:val="32"/>
          <w:szCs w:val="32"/>
        </w:rPr>
        <w:t xml:space="preserve">Составление «Паутинки» (виды деятельности, направленные на реализацию проекта). </w:t>
      </w:r>
      <w:r w:rsidR="00B11201" w:rsidRPr="00182FD4">
        <w:rPr>
          <w:color w:val="111111"/>
          <w:sz w:val="32"/>
          <w:szCs w:val="32"/>
          <w:shd w:val="clear" w:color="auto" w:fill="FFFFFF"/>
        </w:rPr>
        <w:t xml:space="preserve">Название плана произошло от его </w:t>
      </w:r>
      <w:r w:rsidR="00B11201" w:rsidRPr="00182FD4">
        <w:rPr>
          <w:color w:val="111111"/>
          <w:sz w:val="32"/>
          <w:szCs w:val="32"/>
          <w:shd w:val="clear" w:color="auto" w:fill="FFFFFF"/>
        </w:rPr>
        <w:lastRenderedPageBreak/>
        <w:t>образного подобия паутине – от центра темы расходятся лучики содержания, форм, конкретных действий, которые заполняются и реализуются постепенно. При разработке «паутинки» четко должны прослеживаться не только направления деятельности, но и интеграция областей. А также те формы работы, в которых могут принять участие родители.</w:t>
      </w:r>
    </w:p>
    <w:p w:rsidR="00CD6B45" w:rsidRPr="00535319" w:rsidRDefault="00CD6B45" w:rsidP="00CD6B45">
      <w:pPr>
        <w:pStyle w:val="a5"/>
        <w:shd w:val="clear" w:color="auto" w:fill="FFFFFF"/>
        <w:spacing w:before="167" w:beforeAutospacing="0" w:after="201" w:afterAutospacing="0"/>
        <w:jc w:val="both"/>
        <w:rPr>
          <w:color w:val="111111"/>
          <w:sz w:val="32"/>
          <w:szCs w:val="32"/>
        </w:rPr>
      </w:pPr>
      <w:r w:rsidRPr="00535319">
        <w:rPr>
          <w:rStyle w:val="a3"/>
          <w:color w:val="0070C0"/>
          <w:sz w:val="32"/>
          <w:szCs w:val="32"/>
        </w:rPr>
        <w:t xml:space="preserve">3 этап </w:t>
      </w:r>
      <w:r w:rsidR="00104A3D">
        <w:rPr>
          <w:rStyle w:val="a3"/>
          <w:color w:val="0070C0"/>
          <w:sz w:val="32"/>
          <w:szCs w:val="32"/>
        </w:rPr>
        <w:t>–</w:t>
      </w:r>
      <w:r w:rsidRPr="00535319">
        <w:rPr>
          <w:rStyle w:val="a3"/>
          <w:color w:val="0070C0"/>
          <w:sz w:val="32"/>
          <w:szCs w:val="32"/>
        </w:rPr>
        <w:t xml:space="preserve"> </w:t>
      </w:r>
      <w:r w:rsidR="00104A3D">
        <w:rPr>
          <w:rStyle w:val="a3"/>
          <w:i/>
          <w:color w:val="0070C0"/>
          <w:sz w:val="32"/>
          <w:szCs w:val="32"/>
        </w:rPr>
        <w:t>Поиск информации</w:t>
      </w:r>
      <w:r w:rsidRPr="00535319">
        <w:rPr>
          <w:rStyle w:val="a3"/>
          <w:color w:val="0070C0"/>
          <w:sz w:val="32"/>
          <w:szCs w:val="32"/>
        </w:rPr>
        <w:t>.</w:t>
      </w:r>
      <w:r w:rsidRPr="00535319">
        <w:rPr>
          <w:color w:val="111111"/>
          <w:sz w:val="32"/>
          <w:szCs w:val="32"/>
        </w:rPr>
        <w:t> Воспитатель организовывает деятельность детей в центрах (образовательных областях), обеспечивает оборудованием и материалами в соответствии с темой проекта, направляет и контролирует его осуществление. Дети формируют специфические знания, умения, навыки.</w:t>
      </w:r>
    </w:p>
    <w:p w:rsidR="00CD6B45" w:rsidRDefault="00CD6B45" w:rsidP="00CD6B45">
      <w:pPr>
        <w:pStyle w:val="a5"/>
        <w:shd w:val="clear" w:color="auto" w:fill="FFFFFF"/>
        <w:spacing w:before="167" w:beforeAutospacing="0" w:after="201" w:afterAutospacing="0"/>
        <w:jc w:val="both"/>
        <w:rPr>
          <w:color w:val="111111"/>
          <w:sz w:val="32"/>
          <w:szCs w:val="32"/>
        </w:rPr>
      </w:pPr>
      <w:r w:rsidRPr="00535319">
        <w:rPr>
          <w:rStyle w:val="a3"/>
          <w:color w:val="0070C0"/>
          <w:sz w:val="32"/>
          <w:szCs w:val="32"/>
        </w:rPr>
        <w:t xml:space="preserve">4 этап - </w:t>
      </w:r>
      <w:r w:rsidR="00104A3D">
        <w:rPr>
          <w:rStyle w:val="a3"/>
          <w:i/>
          <w:color w:val="0070C0"/>
          <w:sz w:val="32"/>
          <w:szCs w:val="32"/>
        </w:rPr>
        <w:t>Продукт</w:t>
      </w:r>
      <w:r w:rsidRPr="00535319">
        <w:rPr>
          <w:rStyle w:val="a3"/>
          <w:color w:val="0070C0"/>
          <w:sz w:val="32"/>
          <w:szCs w:val="32"/>
        </w:rPr>
        <w:t>.</w:t>
      </w:r>
      <w:r w:rsidRPr="00535319">
        <w:rPr>
          <w:rStyle w:val="a3"/>
          <w:color w:val="111111"/>
          <w:sz w:val="32"/>
          <w:szCs w:val="32"/>
        </w:rPr>
        <w:t> </w:t>
      </w:r>
      <w:r w:rsidRPr="00535319">
        <w:rPr>
          <w:color w:val="111111"/>
          <w:sz w:val="32"/>
          <w:szCs w:val="32"/>
        </w:rPr>
        <w:t>Педагог проводит подготовку продукта деятельности к презентации. Представление. Дети представляют (зрителям или экспертам) продукт деятельности.</w:t>
      </w:r>
    </w:p>
    <w:p w:rsidR="006961BA" w:rsidRPr="006961BA" w:rsidRDefault="006961BA" w:rsidP="00CD6B45">
      <w:pPr>
        <w:pStyle w:val="a5"/>
        <w:shd w:val="clear" w:color="auto" w:fill="FFFFFF"/>
        <w:spacing w:before="167" w:beforeAutospacing="0" w:after="201" w:afterAutospacing="0"/>
        <w:jc w:val="both"/>
        <w:rPr>
          <w:b/>
          <w:i/>
          <w:color w:val="0070C0"/>
          <w:sz w:val="32"/>
          <w:szCs w:val="32"/>
        </w:rPr>
      </w:pPr>
      <w:r w:rsidRPr="006961BA">
        <w:rPr>
          <w:b/>
          <w:color w:val="0070C0"/>
          <w:sz w:val="32"/>
          <w:szCs w:val="32"/>
        </w:rPr>
        <w:t xml:space="preserve">5 этап – </w:t>
      </w:r>
      <w:r w:rsidRPr="006961BA">
        <w:rPr>
          <w:b/>
          <w:i/>
          <w:color w:val="0070C0"/>
          <w:sz w:val="32"/>
          <w:szCs w:val="32"/>
        </w:rPr>
        <w:t>Презентация.</w:t>
      </w:r>
    </w:p>
    <w:p w:rsidR="00CD6B45" w:rsidRPr="00CD6B45" w:rsidRDefault="00CD6B45" w:rsidP="00CD6B45">
      <w:pPr>
        <w:shd w:val="clear" w:color="auto" w:fill="FFFFFF"/>
        <w:spacing w:before="167" w:after="201" w:line="240" w:lineRule="auto"/>
        <w:jc w:val="both"/>
        <w:rPr>
          <w:rFonts w:ascii="Times New Roman" w:eastAsia="Times New Roman" w:hAnsi="Times New Roman" w:cs="Times New Roman"/>
          <w:b/>
          <w:i/>
          <w:color w:val="0070C0"/>
          <w:sz w:val="32"/>
          <w:szCs w:val="32"/>
          <w:lang w:eastAsia="ru-RU"/>
        </w:rPr>
      </w:pPr>
      <w:r w:rsidRPr="00CD6B45">
        <w:rPr>
          <w:rFonts w:ascii="Times New Roman" w:eastAsia="Times New Roman" w:hAnsi="Times New Roman" w:cs="Times New Roman"/>
          <w:b/>
          <w:i/>
          <w:color w:val="0070C0"/>
          <w:sz w:val="32"/>
          <w:szCs w:val="32"/>
          <w:lang w:eastAsia="ru-RU"/>
        </w:rPr>
        <w:t>Как</w:t>
      </w:r>
      <w:r w:rsidR="00535319" w:rsidRPr="00535319">
        <w:rPr>
          <w:rFonts w:ascii="Times New Roman" w:eastAsia="Times New Roman" w:hAnsi="Times New Roman" w:cs="Times New Roman"/>
          <w:b/>
          <w:i/>
          <w:color w:val="0070C0"/>
          <w:sz w:val="32"/>
          <w:szCs w:val="32"/>
          <w:lang w:eastAsia="ru-RU"/>
        </w:rPr>
        <w:t>ие</w:t>
      </w:r>
      <w:r w:rsidRPr="00CD6B45">
        <w:rPr>
          <w:rFonts w:ascii="Times New Roman" w:eastAsia="Times New Roman" w:hAnsi="Times New Roman" w:cs="Times New Roman"/>
          <w:b/>
          <w:i/>
          <w:color w:val="0070C0"/>
          <w:sz w:val="32"/>
          <w:szCs w:val="32"/>
          <w:lang w:eastAsia="ru-RU"/>
        </w:rPr>
        <w:t> </w:t>
      </w:r>
      <w:r w:rsidR="00535319" w:rsidRPr="00535319">
        <w:rPr>
          <w:rFonts w:ascii="Times New Roman" w:eastAsia="Times New Roman" w:hAnsi="Times New Roman" w:cs="Times New Roman"/>
          <w:b/>
          <w:bCs/>
          <w:i/>
          <w:iCs/>
          <w:color w:val="0070C0"/>
          <w:sz w:val="32"/>
          <w:szCs w:val="32"/>
          <w:lang w:eastAsia="ru-RU"/>
        </w:rPr>
        <w:t>выводы мы можем с вами сделать, внедряя в нашу работу проектную деятельность?</w:t>
      </w:r>
    </w:p>
    <w:p w:rsidR="00CD6B45" w:rsidRPr="00CD6B45" w:rsidRDefault="00CD6B45" w:rsidP="00CD6B45">
      <w:pPr>
        <w:numPr>
          <w:ilvl w:val="0"/>
          <w:numId w:val="5"/>
        </w:numPr>
        <w:shd w:val="clear" w:color="auto" w:fill="FFFFFF"/>
        <w:spacing w:after="167" w:line="240" w:lineRule="auto"/>
        <w:ind w:left="502"/>
        <w:jc w:val="both"/>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i/>
          <w:color w:val="0070C0"/>
          <w:sz w:val="32"/>
          <w:szCs w:val="32"/>
          <w:lang w:eastAsia="ru-RU"/>
        </w:rPr>
        <w:t>Метод проектов</w:t>
      </w:r>
      <w:r w:rsidRPr="00CD6B45">
        <w:rPr>
          <w:rFonts w:ascii="Times New Roman" w:eastAsia="Times New Roman" w:hAnsi="Times New Roman" w:cs="Times New Roman"/>
          <w:color w:val="111111"/>
          <w:sz w:val="32"/>
          <w:szCs w:val="32"/>
          <w:lang w:eastAsia="ru-RU"/>
        </w:rPr>
        <w:t xml:space="preserve"> как один из методов интегрированного обучения дошкольников, основывается на интересах детей. Метод предполагает самостоятельную активность воспитанников детского сада.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Такое понимание сущности метода проектов способствует формированию самостоятельности, глубоко мотивированной, целесообразной познавательной деятельности у детей дошкольного возраста.</w:t>
      </w:r>
    </w:p>
    <w:p w:rsidR="00CD6B45" w:rsidRPr="00CD6B45" w:rsidRDefault="00CD6B45" w:rsidP="00CD6B45">
      <w:pPr>
        <w:numPr>
          <w:ilvl w:val="0"/>
          <w:numId w:val="5"/>
        </w:numPr>
        <w:shd w:val="clear" w:color="auto" w:fill="FFFFFF"/>
        <w:spacing w:after="167" w:line="240" w:lineRule="auto"/>
        <w:ind w:left="502"/>
        <w:jc w:val="both"/>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 xml:space="preserve">Использование </w:t>
      </w:r>
      <w:r w:rsidRPr="00CD6B45">
        <w:rPr>
          <w:rFonts w:ascii="Times New Roman" w:eastAsia="Times New Roman" w:hAnsi="Times New Roman" w:cs="Times New Roman"/>
          <w:i/>
          <w:color w:val="0070C0"/>
          <w:sz w:val="32"/>
          <w:szCs w:val="32"/>
          <w:lang w:eastAsia="ru-RU"/>
        </w:rPr>
        <w:t>метода проектов</w:t>
      </w:r>
      <w:r w:rsidRPr="00CD6B45">
        <w:rPr>
          <w:rFonts w:ascii="Times New Roman" w:eastAsia="Times New Roman" w:hAnsi="Times New Roman" w:cs="Times New Roman"/>
          <w:color w:val="111111"/>
          <w:sz w:val="32"/>
          <w:szCs w:val="32"/>
          <w:lang w:eastAsia="ru-RU"/>
        </w:rPr>
        <w:t xml:space="preserve"> в работе с дошкольниками способствует повышению самооценки ребенка. Участвуя в проекте, ребенок ощущает себя значимым в группе сверстников, видит свой вклад в общее дело, радуется своим успехам. Метод проекта способствует развитию благоприятных межличностных отношений в группе детей.</w:t>
      </w:r>
    </w:p>
    <w:p w:rsidR="00CD6B45" w:rsidRPr="00CD6B45" w:rsidRDefault="00CD6B45" w:rsidP="00CD6B45">
      <w:pPr>
        <w:numPr>
          <w:ilvl w:val="0"/>
          <w:numId w:val="5"/>
        </w:numPr>
        <w:shd w:val="clear" w:color="auto" w:fill="FFFFFF"/>
        <w:spacing w:after="167" w:line="240" w:lineRule="auto"/>
        <w:ind w:left="502"/>
        <w:jc w:val="both"/>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lastRenderedPageBreak/>
        <w:t>Происходит смена стиля общения взрослого с ребенком (от личностно-</w:t>
      </w:r>
      <w:proofErr w:type="spellStart"/>
      <w:r w:rsidRPr="00CD6B45">
        <w:rPr>
          <w:rFonts w:ascii="Times New Roman" w:eastAsia="Times New Roman" w:hAnsi="Times New Roman" w:cs="Times New Roman"/>
          <w:color w:val="111111"/>
          <w:sz w:val="32"/>
          <w:szCs w:val="32"/>
          <w:lang w:eastAsia="ru-RU"/>
        </w:rPr>
        <w:t>оринтированного</w:t>
      </w:r>
      <w:proofErr w:type="spellEnd"/>
      <w:r w:rsidRPr="00CD6B45">
        <w:rPr>
          <w:rFonts w:ascii="Times New Roman" w:eastAsia="Times New Roman" w:hAnsi="Times New Roman" w:cs="Times New Roman"/>
          <w:color w:val="111111"/>
          <w:sz w:val="32"/>
          <w:szCs w:val="32"/>
          <w:lang w:eastAsia="ru-RU"/>
        </w:rPr>
        <w:t xml:space="preserve"> к </w:t>
      </w:r>
      <w:proofErr w:type="spellStart"/>
      <w:r w:rsidRPr="00CD6B45">
        <w:rPr>
          <w:rFonts w:ascii="Times New Roman" w:eastAsia="Times New Roman" w:hAnsi="Times New Roman" w:cs="Times New Roman"/>
          <w:color w:val="111111"/>
          <w:sz w:val="32"/>
          <w:szCs w:val="32"/>
          <w:lang w:eastAsia="ru-RU"/>
        </w:rPr>
        <w:t>компетентностному</w:t>
      </w:r>
      <w:proofErr w:type="spellEnd"/>
      <w:r w:rsidRPr="00CD6B45">
        <w:rPr>
          <w:rFonts w:ascii="Times New Roman" w:eastAsia="Times New Roman" w:hAnsi="Times New Roman" w:cs="Times New Roman"/>
          <w:color w:val="111111"/>
          <w:sz w:val="32"/>
          <w:szCs w:val="32"/>
          <w:lang w:eastAsia="ru-RU"/>
        </w:rPr>
        <w:t xml:space="preserve"> подходу).</w:t>
      </w:r>
    </w:p>
    <w:p w:rsidR="00CD6B45" w:rsidRPr="009E0CAE" w:rsidRDefault="00CD6B45" w:rsidP="009E0CAE">
      <w:pPr>
        <w:numPr>
          <w:ilvl w:val="0"/>
          <w:numId w:val="5"/>
        </w:numPr>
        <w:shd w:val="clear" w:color="auto" w:fill="FFFFFF"/>
        <w:spacing w:after="167" w:line="240" w:lineRule="auto"/>
        <w:ind w:left="502"/>
        <w:jc w:val="both"/>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Родители становятся активными участниками образовательного процесса. Взаимодействие с семьей позволит добиться наибольших резул</w:t>
      </w:r>
      <w:r w:rsidR="009E0CAE">
        <w:rPr>
          <w:rFonts w:ascii="Times New Roman" w:eastAsia="Times New Roman" w:hAnsi="Times New Roman" w:cs="Times New Roman"/>
          <w:color w:val="111111"/>
          <w:sz w:val="32"/>
          <w:szCs w:val="32"/>
          <w:lang w:eastAsia="ru-RU"/>
        </w:rPr>
        <w:t>ьтатов в работе с дошкольниками.</w:t>
      </w:r>
    </w:p>
    <w:p w:rsidR="00413EBC" w:rsidRPr="009E0CAE" w:rsidRDefault="00104A3D" w:rsidP="009E0CAE">
      <w:pPr>
        <w:rPr>
          <w:rFonts w:ascii="Times New Roman" w:hAnsi="Times New Roman" w:cs="Times New Roman"/>
          <w:sz w:val="32"/>
          <w:szCs w:val="32"/>
        </w:rPr>
      </w:pPr>
      <w:r w:rsidRPr="009E0CAE">
        <w:rPr>
          <w:rFonts w:ascii="Times New Roman" w:hAnsi="Times New Roman" w:cs="Times New Roman"/>
          <w:sz w:val="32"/>
          <w:szCs w:val="32"/>
        </w:rPr>
        <w:t>Проекты помогают расширить самостоятельную деятельность детей; помогают осваивать окружающую действительность, изучать ее;</w:t>
      </w:r>
      <w:r w:rsidR="009E0CAE">
        <w:rPr>
          <w:rFonts w:ascii="Times New Roman" w:hAnsi="Times New Roman" w:cs="Times New Roman"/>
          <w:sz w:val="32"/>
          <w:szCs w:val="32"/>
        </w:rPr>
        <w:t xml:space="preserve"> </w:t>
      </w:r>
      <w:r w:rsidR="009E0CAE" w:rsidRPr="009E0CAE">
        <w:rPr>
          <w:rFonts w:ascii="Times New Roman" w:hAnsi="Times New Roman" w:cs="Times New Roman"/>
          <w:sz w:val="32"/>
          <w:szCs w:val="32"/>
        </w:rPr>
        <w:t xml:space="preserve">способствуют развитию способностей детей; способствуют умению наблюдать; способствуют умению слушать. </w:t>
      </w:r>
      <w:r w:rsidRPr="009E0CAE">
        <w:rPr>
          <w:rFonts w:ascii="Times New Roman" w:hAnsi="Times New Roman" w:cs="Times New Roman"/>
          <w:sz w:val="32"/>
          <w:szCs w:val="32"/>
        </w:rPr>
        <w:t>Проектирование меняет роль воспитателей в управлении педагогическим процессом в ДОУ. Педагоги свободны в выборе способов и видов деятельности для достижения поставленной  цели.</w:t>
      </w:r>
      <w:r w:rsidR="009E0CAE">
        <w:rPr>
          <w:rFonts w:ascii="Times New Roman" w:hAnsi="Times New Roman" w:cs="Times New Roman"/>
          <w:sz w:val="32"/>
          <w:szCs w:val="32"/>
        </w:rPr>
        <w:t xml:space="preserve"> </w:t>
      </w:r>
      <w:r w:rsidRPr="009E0CAE">
        <w:rPr>
          <w:rFonts w:ascii="Times New Roman" w:hAnsi="Times New Roman" w:cs="Times New Roman"/>
          <w:sz w:val="32"/>
          <w:szCs w:val="32"/>
        </w:rPr>
        <w:t>Технология введения в проектную культуру положительно влияет на профессиональную компетентность педагогов.</w:t>
      </w:r>
      <w:r w:rsidR="009E0CAE">
        <w:rPr>
          <w:rFonts w:ascii="Times New Roman" w:hAnsi="Times New Roman" w:cs="Times New Roman"/>
          <w:sz w:val="32"/>
          <w:szCs w:val="32"/>
        </w:rPr>
        <w:t xml:space="preserve"> </w:t>
      </w:r>
      <w:r w:rsidRPr="009E0CAE">
        <w:rPr>
          <w:rFonts w:ascii="Times New Roman" w:hAnsi="Times New Roman" w:cs="Times New Roman"/>
          <w:sz w:val="32"/>
          <w:szCs w:val="32"/>
        </w:rPr>
        <w:t>Метод проекта помогает выйти на взаимодействие с родителями, меняет отношения в системе «дети-родитель-ребёнок».</w:t>
      </w:r>
    </w:p>
    <w:p w:rsidR="009E0CAE" w:rsidRPr="00CD6B45" w:rsidRDefault="009E0CAE" w:rsidP="009E0CAE">
      <w:pPr>
        <w:shd w:val="clear" w:color="auto" w:fill="FFFFFF"/>
        <w:spacing w:before="167" w:after="201" w:line="240" w:lineRule="auto"/>
        <w:jc w:val="both"/>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 xml:space="preserve">Итак, использование </w:t>
      </w:r>
      <w:r w:rsidRPr="00CD6B45">
        <w:rPr>
          <w:rFonts w:ascii="Times New Roman" w:eastAsia="Times New Roman" w:hAnsi="Times New Roman" w:cs="Times New Roman"/>
          <w:i/>
          <w:color w:val="0070C0"/>
          <w:sz w:val="32"/>
          <w:szCs w:val="32"/>
          <w:lang w:eastAsia="ru-RU"/>
        </w:rPr>
        <w:t>метода проекта</w:t>
      </w:r>
      <w:r w:rsidRPr="00CD6B45">
        <w:rPr>
          <w:rFonts w:ascii="Times New Roman" w:eastAsia="Times New Roman" w:hAnsi="Times New Roman" w:cs="Times New Roman"/>
          <w:color w:val="111111"/>
          <w:sz w:val="32"/>
          <w:szCs w:val="32"/>
          <w:lang w:eastAsia="ru-RU"/>
        </w:rPr>
        <w:t xml:space="preserve"> в образовательном процессе помогает научиться работать в единой команде педагогам и воспитанникам, вырабатывается собственный алгоритм действий для достижения поставленной цели, педагоги свободны в выборе способов и видов деятельности.</w:t>
      </w:r>
    </w:p>
    <w:p w:rsidR="009E0CAE" w:rsidRPr="00CD6B45" w:rsidRDefault="009E0CAE" w:rsidP="009E0CAE">
      <w:pPr>
        <w:shd w:val="clear" w:color="auto" w:fill="FFFFFF"/>
        <w:spacing w:before="167" w:after="201" w:line="240" w:lineRule="auto"/>
        <w:jc w:val="both"/>
        <w:rPr>
          <w:rFonts w:ascii="Times New Roman" w:eastAsia="Times New Roman" w:hAnsi="Times New Roman" w:cs="Times New Roman"/>
          <w:color w:val="111111"/>
          <w:sz w:val="32"/>
          <w:szCs w:val="32"/>
          <w:lang w:eastAsia="ru-RU"/>
        </w:rPr>
      </w:pPr>
      <w:r w:rsidRPr="00CD6B45">
        <w:rPr>
          <w:rFonts w:ascii="Times New Roman" w:eastAsia="Times New Roman" w:hAnsi="Times New Roman" w:cs="Times New Roman"/>
          <w:color w:val="111111"/>
          <w:sz w:val="32"/>
          <w:szCs w:val="32"/>
          <w:lang w:eastAsia="ru-RU"/>
        </w:rPr>
        <w:t>Даже неудачно выполненный проект способствует развитию профессионализма. Анализ проектной деятельности и понимание ошибок создают мотивацию к повторной деятельности, побуждают к самообразованию педагога.</w:t>
      </w:r>
    </w:p>
    <w:p w:rsidR="0023032D" w:rsidRPr="00535319" w:rsidRDefault="0023032D" w:rsidP="00CD6B45">
      <w:pPr>
        <w:rPr>
          <w:rFonts w:ascii="Times New Roman" w:hAnsi="Times New Roman" w:cs="Times New Roman"/>
          <w:sz w:val="32"/>
          <w:szCs w:val="32"/>
        </w:rPr>
      </w:pPr>
    </w:p>
    <w:sectPr w:rsidR="0023032D" w:rsidRPr="00535319" w:rsidSect="000B04EF">
      <w:pgSz w:w="11906" w:h="16838"/>
      <w:pgMar w:top="1134" w:right="850" w:bottom="1134" w:left="1701" w:header="708" w:footer="708" w:gutter="0"/>
      <w:pgBorders w:offsetFrom="page">
        <w:top w:val="flowersTiny" w:sz="18" w:space="24" w:color="auto"/>
        <w:left w:val="flowersTiny" w:sz="18" w:space="24" w:color="auto"/>
        <w:bottom w:val="flowersTiny" w:sz="18" w:space="24" w:color="auto"/>
        <w:right w:val="flowersTiny"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43262"/>
    <w:multiLevelType w:val="hybridMultilevel"/>
    <w:tmpl w:val="14DA45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303318"/>
    <w:multiLevelType w:val="multilevel"/>
    <w:tmpl w:val="9528C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205E91"/>
    <w:multiLevelType w:val="hybridMultilevel"/>
    <w:tmpl w:val="60BA3E72"/>
    <w:lvl w:ilvl="0" w:tplc="2CB8EE5A">
      <w:start w:val="1"/>
      <w:numFmt w:val="bullet"/>
      <w:lvlText w:val="•"/>
      <w:lvlJc w:val="left"/>
      <w:pPr>
        <w:tabs>
          <w:tab w:val="num" w:pos="720"/>
        </w:tabs>
        <w:ind w:left="720" w:hanging="360"/>
      </w:pPr>
      <w:rPr>
        <w:rFonts w:ascii="Times New Roman" w:hAnsi="Times New Roman" w:hint="default"/>
      </w:rPr>
    </w:lvl>
    <w:lvl w:ilvl="1" w:tplc="81F066EA" w:tentative="1">
      <w:start w:val="1"/>
      <w:numFmt w:val="bullet"/>
      <w:lvlText w:val="•"/>
      <w:lvlJc w:val="left"/>
      <w:pPr>
        <w:tabs>
          <w:tab w:val="num" w:pos="1440"/>
        </w:tabs>
        <w:ind w:left="1440" w:hanging="360"/>
      </w:pPr>
      <w:rPr>
        <w:rFonts w:ascii="Times New Roman" w:hAnsi="Times New Roman" w:hint="default"/>
      </w:rPr>
    </w:lvl>
    <w:lvl w:ilvl="2" w:tplc="758E23B4" w:tentative="1">
      <w:start w:val="1"/>
      <w:numFmt w:val="bullet"/>
      <w:lvlText w:val="•"/>
      <w:lvlJc w:val="left"/>
      <w:pPr>
        <w:tabs>
          <w:tab w:val="num" w:pos="2160"/>
        </w:tabs>
        <w:ind w:left="2160" w:hanging="360"/>
      </w:pPr>
      <w:rPr>
        <w:rFonts w:ascii="Times New Roman" w:hAnsi="Times New Roman" w:hint="default"/>
      </w:rPr>
    </w:lvl>
    <w:lvl w:ilvl="3" w:tplc="0114DEFE" w:tentative="1">
      <w:start w:val="1"/>
      <w:numFmt w:val="bullet"/>
      <w:lvlText w:val="•"/>
      <w:lvlJc w:val="left"/>
      <w:pPr>
        <w:tabs>
          <w:tab w:val="num" w:pos="2880"/>
        </w:tabs>
        <w:ind w:left="2880" w:hanging="360"/>
      </w:pPr>
      <w:rPr>
        <w:rFonts w:ascii="Times New Roman" w:hAnsi="Times New Roman" w:hint="default"/>
      </w:rPr>
    </w:lvl>
    <w:lvl w:ilvl="4" w:tplc="6EF29F14" w:tentative="1">
      <w:start w:val="1"/>
      <w:numFmt w:val="bullet"/>
      <w:lvlText w:val="•"/>
      <w:lvlJc w:val="left"/>
      <w:pPr>
        <w:tabs>
          <w:tab w:val="num" w:pos="3600"/>
        </w:tabs>
        <w:ind w:left="3600" w:hanging="360"/>
      </w:pPr>
      <w:rPr>
        <w:rFonts w:ascii="Times New Roman" w:hAnsi="Times New Roman" w:hint="default"/>
      </w:rPr>
    </w:lvl>
    <w:lvl w:ilvl="5" w:tplc="51B2AC66" w:tentative="1">
      <w:start w:val="1"/>
      <w:numFmt w:val="bullet"/>
      <w:lvlText w:val="•"/>
      <w:lvlJc w:val="left"/>
      <w:pPr>
        <w:tabs>
          <w:tab w:val="num" w:pos="4320"/>
        </w:tabs>
        <w:ind w:left="4320" w:hanging="360"/>
      </w:pPr>
      <w:rPr>
        <w:rFonts w:ascii="Times New Roman" w:hAnsi="Times New Roman" w:hint="default"/>
      </w:rPr>
    </w:lvl>
    <w:lvl w:ilvl="6" w:tplc="5158369C" w:tentative="1">
      <w:start w:val="1"/>
      <w:numFmt w:val="bullet"/>
      <w:lvlText w:val="•"/>
      <w:lvlJc w:val="left"/>
      <w:pPr>
        <w:tabs>
          <w:tab w:val="num" w:pos="5040"/>
        </w:tabs>
        <w:ind w:left="5040" w:hanging="360"/>
      </w:pPr>
      <w:rPr>
        <w:rFonts w:ascii="Times New Roman" w:hAnsi="Times New Roman" w:hint="default"/>
      </w:rPr>
    </w:lvl>
    <w:lvl w:ilvl="7" w:tplc="605E8A4A" w:tentative="1">
      <w:start w:val="1"/>
      <w:numFmt w:val="bullet"/>
      <w:lvlText w:val="•"/>
      <w:lvlJc w:val="left"/>
      <w:pPr>
        <w:tabs>
          <w:tab w:val="num" w:pos="5760"/>
        </w:tabs>
        <w:ind w:left="5760" w:hanging="360"/>
      </w:pPr>
      <w:rPr>
        <w:rFonts w:ascii="Times New Roman" w:hAnsi="Times New Roman" w:hint="default"/>
      </w:rPr>
    </w:lvl>
    <w:lvl w:ilvl="8" w:tplc="9A9841E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5E57C1F"/>
    <w:multiLevelType w:val="hybridMultilevel"/>
    <w:tmpl w:val="25327458"/>
    <w:lvl w:ilvl="0" w:tplc="CD34F30C">
      <w:start w:val="1"/>
      <w:numFmt w:val="bullet"/>
      <w:lvlText w:val="•"/>
      <w:lvlJc w:val="left"/>
      <w:pPr>
        <w:tabs>
          <w:tab w:val="num" w:pos="720"/>
        </w:tabs>
        <w:ind w:left="720" w:hanging="360"/>
      </w:pPr>
      <w:rPr>
        <w:rFonts w:ascii="Times New Roman" w:hAnsi="Times New Roman" w:hint="default"/>
      </w:rPr>
    </w:lvl>
    <w:lvl w:ilvl="1" w:tplc="99002D00" w:tentative="1">
      <w:start w:val="1"/>
      <w:numFmt w:val="bullet"/>
      <w:lvlText w:val="•"/>
      <w:lvlJc w:val="left"/>
      <w:pPr>
        <w:tabs>
          <w:tab w:val="num" w:pos="1440"/>
        </w:tabs>
        <w:ind w:left="1440" w:hanging="360"/>
      </w:pPr>
      <w:rPr>
        <w:rFonts w:ascii="Times New Roman" w:hAnsi="Times New Roman" w:hint="default"/>
      </w:rPr>
    </w:lvl>
    <w:lvl w:ilvl="2" w:tplc="AFE0A1AE" w:tentative="1">
      <w:start w:val="1"/>
      <w:numFmt w:val="bullet"/>
      <w:lvlText w:val="•"/>
      <w:lvlJc w:val="left"/>
      <w:pPr>
        <w:tabs>
          <w:tab w:val="num" w:pos="2160"/>
        </w:tabs>
        <w:ind w:left="2160" w:hanging="360"/>
      </w:pPr>
      <w:rPr>
        <w:rFonts w:ascii="Times New Roman" w:hAnsi="Times New Roman" w:hint="default"/>
      </w:rPr>
    </w:lvl>
    <w:lvl w:ilvl="3" w:tplc="3FF6158A" w:tentative="1">
      <w:start w:val="1"/>
      <w:numFmt w:val="bullet"/>
      <w:lvlText w:val="•"/>
      <w:lvlJc w:val="left"/>
      <w:pPr>
        <w:tabs>
          <w:tab w:val="num" w:pos="2880"/>
        </w:tabs>
        <w:ind w:left="2880" w:hanging="360"/>
      </w:pPr>
      <w:rPr>
        <w:rFonts w:ascii="Times New Roman" w:hAnsi="Times New Roman" w:hint="default"/>
      </w:rPr>
    </w:lvl>
    <w:lvl w:ilvl="4" w:tplc="9D762A26" w:tentative="1">
      <w:start w:val="1"/>
      <w:numFmt w:val="bullet"/>
      <w:lvlText w:val="•"/>
      <w:lvlJc w:val="left"/>
      <w:pPr>
        <w:tabs>
          <w:tab w:val="num" w:pos="3600"/>
        </w:tabs>
        <w:ind w:left="3600" w:hanging="360"/>
      </w:pPr>
      <w:rPr>
        <w:rFonts w:ascii="Times New Roman" w:hAnsi="Times New Roman" w:hint="default"/>
      </w:rPr>
    </w:lvl>
    <w:lvl w:ilvl="5" w:tplc="55D42B5A" w:tentative="1">
      <w:start w:val="1"/>
      <w:numFmt w:val="bullet"/>
      <w:lvlText w:val="•"/>
      <w:lvlJc w:val="left"/>
      <w:pPr>
        <w:tabs>
          <w:tab w:val="num" w:pos="4320"/>
        </w:tabs>
        <w:ind w:left="4320" w:hanging="360"/>
      </w:pPr>
      <w:rPr>
        <w:rFonts w:ascii="Times New Roman" w:hAnsi="Times New Roman" w:hint="default"/>
      </w:rPr>
    </w:lvl>
    <w:lvl w:ilvl="6" w:tplc="84680738" w:tentative="1">
      <w:start w:val="1"/>
      <w:numFmt w:val="bullet"/>
      <w:lvlText w:val="•"/>
      <w:lvlJc w:val="left"/>
      <w:pPr>
        <w:tabs>
          <w:tab w:val="num" w:pos="5040"/>
        </w:tabs>
        <w:ind w:left="5040" w:hanging="360"/>
      </w:pPr>
      <w:rPr>
        <w:rFonts w:ascii="Times New Roman" w:hAnsi="Times New Roman" w:hint="default"/>
      </w:rPr>
    </w:lvl>
    <w:lvl w:ilvl="7" w:tplc="2FD68640" w:tentative="1">
      <w:start w:val="1"/>
      <w:numFmt w:val="bullet"/>
      <w:lvlText w:val="•"/>
      <w:lvlJc w:val="left"/>
      <w:pPr>
        <w:tabs>
          <w:tab w:val="num" w:pos="5760"/>
        </w:tabs>
        <w:ind w:left="5760" w:hanging="360"/>
      </w:pPr>
      <w:rPr>
        <w:rFonts w:ascii="Times New Roman" w:hAnsi="Times New Roman" w:hint="default"/>
      </w:rPr>
    </w:lvl>
    <w:lvl w:ilvl="8" w:tplc="C346F33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E3A0943"/>
    <w:multiLevelType w:val="hybridMultilevel"/>
    <w:tmpl w:val="3A1EFD88"/>
    <w:lvl w:ilvl="0" w:tplc="854C184A">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D15C02"/>
    <w:multiLevelType w:val="hybridMultilevel"/>
    <w:tmpl w:val="18AE0D6E"/>
    <w:lvl w:ilvl="0" w:tplc="04190001">
      <w:start w:val="1"/>
      <w:numFmt w:val="bullet"/>
      <w:lvlText w:val=""/>
      <w:lvlJc w:val="left"/>
      <w:pPr>
        <w:ind w:left="720" w:hanging="360"/>
      </w:pPr>
      <w:rPr>
        <w:rFonts w:ascii="Symbol" w:hAnsi="Symbol"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161F81"/>
    <w:multiLevelType w:val="hybridMultilevel"/>
    <w:tmpl w:val="AA3C7356"/>
    <w:lvl w:ilvl="0" w:tplc="2B388410">
      <w:start w:val="1"/>
      <w:numFmt w:val="bullet"/>
      <w:lvlText w:val="•"/>
      <w:lvlJc w:val="left"/>
      <w:pPr>
        <w:tabs>
          <w:tab w:val="num" w:pos="720"/>
        </w:tabs>
        <w:ind w:left="720" w:hanging="360"/>
      </w:pPr>
      <w:rPr>
        <w:rFonts w:ascii="Times New Roman" w:hAnsi="Times New Roman" w:hint="default"/>
      </w:rPr>
    </w:lvl>
    <w:lvl w:ilvl="1" w:tplc="C91271A6" w:tentative="1">
      <w:start w:val="1"/>
      <w:numFmt w:val="bullet"/>
      <w:lvlText w:val="•"/>
      <w:lvlJc w:val="left"/>
      <w:pPr>
        <w:tabs>
          <w:tab w:val="num" w:pos="1440"/>
        </w:tabs>
        <w:ind w:left="1440" w:hanging="360"/>
      </w:pPr>
      <w:rPr>
        <w:rFonts w:ascii="Times New Roman" w:hAnsi="Times New Roman" w:hint="default"/>
      </w:rPr>
    </w:lvl>
    <w:lvl w:ilvl="2" w:tplc="5DD2D9A6" w:tentative="1">
      <w:start w:val="1"/>
      <w:numFmt w:val="bullet"/>
      <w:lvlText w:val="•"/>
      <w:lvlJc w:val="left"/>
      <w:pPr>
        <w:tabs>
          <w:tab w:val="num" w:pos="2160"/>
        </w:tabs>
        <w:ind w:left="2160" w:hanging="360"/>
      </w:pPr>
      <w:rPr>
        <w:rFonts w:ascii="Times New Roman" w:hAnsi="Times New Roman" w:hint="default"/>
      </w:rPr>
    </w:lvl>
    <w:lvl w:ilvl="3" w:tplc="55B0D73A" w:tentative="1">
      <w:start w:val="1"/>
      <w:numFmt w:val="bullet"/>
      <w:lvlText w:val="•"/>
      <w:lvlJc w:val="left"/>
      <w:pPr>
        <w:tabs>
          <w:tab w:val="num" w:pos="2880"/>
        </w:tabs>
        <w:ind w:left="2880" w:hanging="360"/>
      </w:pPr>
      <w:rPr>
        <w:rFonts w:ascii="Times New Roman" w:hAnsi="Times New Roman" w:hint="default"/>
      </w:rPr>
    </w:lvl>
    <w:lvl w:ilvl="4" w:tplc="4F945D3A" w:tentative="1">
      <w:start w:val="1"/>
      <w:numFmt w:val="bullet"/>
      <w:lvlText w:val="•"/>
      <w:lvlJc w:val="left"/>
      <w:pPr>
        <w:tabs>
          <w:tab w:val="num" w:pos="3600"/>
        </w:tabs>
        <w:ind w:left="3600" w:hanging="360"/>
      </w:pPr>
      <w:rPr>
        <w:rFonts w:ascii="Times New Roman" w:hAnsi="Times New Roman" w:hint="default"/>
      </w:rPr>
    </w:lvl>
    <w:lvl w:ilvl="5" w:tplc="FC6C6AD4" w:tentative="1">
      <w:start w:val="1"/>
      <w:numFmt w:val="bullet"/>
      <w:lvlText w:val="•"/>
      <w:lvlJc w:val="left"/>
      <w:pPr>
        <w:tabs>
          <w:tab w:val="num" w:pos="4320"/>
        </w:tabs>
        <w:ind w:left="4320" w:hanging="360"/>
      </w:pPr>
      <w:rPr>
        <w:rFonts w:ascii="Times New Roman" w:hAnsi="Times New Roman" w:hint="default"/>
      </w:rPr>
    </w:lvl>
    <w:lvl w:ilvl="6" w:tplc="B9C2CDCE" w:tentative="1">
      <w:start w:val="1"/>
      <w:numFmt w:val="bullet"/>
      <w:lvlText w:val="•"/>
      <w:lvlJc w:val="left"/>
      <w:pPr>
        <w:tabs>
          <w:tab w:val="num" w:pos="5040"/>
        </w:tabs>
        <w:ind w:left="5040" w:hanging="360"/>
      </w:pPr>
      <w:rPr>
        <w:rFonts w:ascii="Times New Roman" w:hAnsi="Times New Roman" w:hint="default"/>
      </w:rPr>
    </w:lvl>
    <w:lvl w:ilvl="7" w:tplc="D1A0A11C" w:tentative="1">
      <w:start w:val="1"/>
      <w:numFmt w:val="bullet"/>
      <w:lvlText w:val="•"/>
      <w:lvlJc w:val="left"/>
      <w:pPr>
        <w:tabs>
          <w:tab w:val="num" w:pos="5760"/>
        </w:tabs>
        <w:ind w:left="5760" w:hanging="360"/>
      </w:pPr>
      <w:rPr>
        <w:rFonts w:ascii="Times New Roman" w:hAnsi="Times New Roman" w:hint="default"/>
      </w:rPr>
    </w:lvl>
    <w:lvl w:ilvl="8" w:tplc="61C07EB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F5C41AA"/>
    <w:multiLevelType w:val="multilevel"/>
    <w:tmpl w:val="C75E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7"/>
  </w:num>
  <w:num w:numId="5">
    <w:abstractNumId w:val="1"/>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32D"/>
    <w:rsid w:val="000B04EF"/>
    <w:rsid w:val="00104A3D"/>
    <w:rsid w:val="00182FD4"/>
    <w:rsid w:val="0023032D"/>
    <w:rsid w:val="0032445B"/>
    <w:rsid w:val="003F2EDC"/>
    <w:rsid w:val="00413EBC"/>
    <w:rsid w:val="00535319"/>
    <w:rsid w:val="00546B6E"/>
    <w:rsid w:val="00606A31"/>
    <w:rsid w:val="006961BA"/>
    <w:rsid w:val="009E0CAE"/>
    <w:rsid w:val="00A44C4C"/>
    <w:rsid w:val="00AD3A3A"/>
    <w:rsid w:val="00B11201"/>
    <w:rsid w:val="00CD6B45"/>
    <w:rsid w:val="00DA2F94"/>
    <w:rsid w:val="00DF6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EABFF6-A77D-4B69-BBDC-9939368D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A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3032D"/>
    <w:rPr>
      <w:b/>
      <w:bCs/>
    </w:rPr>
  </w:style>
  <w:style w:type="character" w:styleId="a4">
    <w:name w:val="Emphasis"/>
    <w:basedOn w:val="a0"/>
    <w:uiPriority w:val="20"/>
    <w:qFormat/>
    <w:rsid w:val="0023032D"/>
    <w:rPr>
      <w:i/>
      <w:iCs/>
    </w:rPr>
  </w:style>
  <w:style w:type="paragraph" w:styleId="a5">
    <w:name w:val="Normal (Web)"/>
    <w:basedOn w:val="a"/>
    <w:uiPriority w:val="99"/>
    <w:unhideWhenUsed/>
    <w:rsid w:val="00230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112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12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31393">
      <w:bodyDiv w:val="1"/>
      <w:marLeft w:val="0"/>
      <w:marRight w:val="0"/>
      <w:marTop w:val="0"/>
      <w:marBottom w:val="0"/>
      <w:divBdr>
        <w:top w:val="none" w:sz="0" w:space="0" w:color="auto"/>
        <w:left w:val="none" w:sz="0" w:space="0" w:color="auto"/>
        <w:bottom w:val="none" w:sz="0" w:space="0" w:color="auto"/>
        <w:right w:val="none" w:sz="0" w:space="0" w:color="auto"/>
      </w:divBdr>
    </w:div>
    <w:div w:id="242641372">
      <w:bodyDiv w:val="1"/>
      <w:marLeft w:val="0"/>
      <w:marRight w:val="0"/>
      <w:marTop w:val="0"/>
      <w:marBottom w:val="0"/>
      <w:divBdr>
        <w:top w:val="none" w:sz="0" w:space="0" w:color="auto"/>
        <w:left w:val="none" w:sz="0" w:space="0" w:color="auto"/>
        <w:bottom w:val="none" w:sz="0" w:space="0" w:color="auto"/>
        <w:right w:val="none" w:sz="0" w:space="0" w:color="auto"/>
      </w:divBdr>
    </w:div>
    <w:div w:id="348725178">
      <w:bodyDiv w:val="1"/>
      <w:marLeft w:val="0"/>
      <w:marRight w:val="0"/>
      <w:marTop w:val="0"/>
      <w:marBottom w:val="0"/>
      <w:divBdr>
        <w:top w:val="none" w:sz="0" w:space="0" w:color="auto"/>
        <w:left w:val="none" w:sz="0" w:space="0" w:color="auto"/>
        <w:bottom w:val="none" w:sz="0" w:space="0" w:color="auto"/>
        <w:right w:val="none" w:sz="0" w:space="0" w:color="auto"/>
      </w:divBdr>
    </w:div>
    <w:div w:id="607856966">
      <w:bodyDiv w:val="1"/>
      <w:marLeft w:val="0"/>
      <w:marRight w:val="0"/>
      <w:marTop w:val="0"/>
      <w:marBottom w:val="0"/>
      <w:divBdr>
        <w:top w:val="none" w:sz="0" w:space="0" w:color="auto"/>
        <w:left w:val="none" w:sz="0" w:space="0" w:color="auto"/>
        <w:bottom w:val="none" w:sz="0" w:space="0" w:color="auto"/>
        <w:right w:val="none" w:sz="0" w:space="0" w:color="auto"/>
      </w:divBdr>
    </w:div>
    <w:div w:id="626594523">
      <w:bodyDiv w:val="1"/>
      <w:marLeft w:val="0"/>
      <w:marRight w:val="0"/>
      <w:marTop w:val="0"/>
      <w:marBottom w:val="0"/>
      <w:divBdr>
        <w:top w:val="none" w:sz="0" w:space="0" w:color="auto"/>
        <w:left w:val="none" w:sz="0" w:space="0" w:color="auto"/>
        <w:bottom w:val="none" w:sz="0" w:space="0" w:color="auto"/>
        <w:right w:val="none" w:sz="0" w:space="0" w:color="auto"/>
      </w:divBdr>
    </w:div>
    <w:div w:id="934049405">
      <w:bodyDiv w:val="1"/>
      <w:marLeft w:val="0"/>
      <w:marRight w:val="0"/>
      <w:marTop w:val="0"/>
      <w:marBottom w:val="0"/>
      <w:divBdr>
        <w:top w:val="none" w:sz="0" w:space="0" w:color="auto"/>
        <w:left w:val="none" w:sz="0" w:space="0" w:color="auto"/>
        <w:bottom w:val="none" w:sz="0" w:space="0" w:color="auto"/>
        <w:right w:val="none" w:sz="0" w:space="0" w:color="auto"/>
      </w:divBdr>
      <w:divsChild>
        <w:div w:id="1525828574">
          <w:marLeft w:val="547"/>
          <w:marRight w:val="0"/>
          <w:marTop w:val="86"/>
          <w:marBottom w:val="0"/>
          <w:divBdr>
            <w:top w:val="none" w:sz="0" w:space="0" w:color="auto"/>
            <w:left w:val="none" w:sz="0" w:space="0" w:color="auto"/>
            <w:bottom w:val="none" w:sz="0" w:space="0" w:color="auto"/>
            <w:right w:val="none" w:sz="0" w:space="0" w:color="auto"/>
          </w:divBdr>
        </w:div>
        <w:div w:id="1566719245">
          <w:marLeft w:val="547"/>
          <w:marRight w:val="0"/>
          <w:marTop w:val="86"/>
          <w:marBottom w:val="0"/>
          <w:divBdr>
            <w:top w:val="none" w:sz="0" w:space="0" w:color="auto"/>
            <w:left w:val="none" w:sz="0" w:space="0" w:color="auto"/>
            <w:bottom w:val="none" w:sz="0" w:space="0" w:color="auto"/>
            <w:right w:val="none" w:sz="0" w:space="0" w:color="auto"/>
          </w:divBdr>
        </w:div>
        <w:div w:id="762605676">
          <w:marLeft w:val="547"/>
          <w:marRight w:val="0"/>
          <w:marTop w:val="86"/>
          <w:marBottom w:val="0"/>
          <w:divBdr>
            <w:top w:val="none" w:sz="0" w:space="0" w:color="auto"/>
            <w:left w:val="none" w:sz="0" w:space="0" w:color="auto"/>
            <w:bottom w:val="none" w:sz="0" w:space="0" w:color="auto"/>
            <w:right w:val="none" w:sz="0" w:space="0" w:color="auto"/>
          </w:divBdr>
        </w:div>
        <w:div w:id="2072531391">
          <w:marLeft w:val="547"/>
          <w:marRight w:val="0"/>
          <w:marTop w:val="86"/>
          <w:marBottom w:val="0"/>
          <w:divBdr>
            <w:top w:val="none" w:sz="0" w:space="0" w:color="auto"/>
            <w:left w:val="none" w:sz="0" w:space="0" w:color="auto"/>
            <w:bottom w:val="none" w:sz="0" w:space="0" w:color="auto"/>
            <w:right w:val="none" w:sz="0" w:space="0" w:color="auto"/>
          </w:divBdr>
        </w:div>
      </w:divsChild>
    </w:div>
    <w:div w:id="159123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0FFD7E-813F-4ECC-B0AF-320C41BB5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1476</Words>
  <Characters>8416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рима</cp:lastModifiedBy>
  <cp:revision>2</cp:revision>
  <dcterms:created xsi:type="dcterms:W3CDTF">2022-01-17T08:57:00Z</dcterms:created>
  <dcterms:modified xsi:type="dcterms:W3CDTF">2022-01-17T08:57:00Z</dcterms:modified>
</cp:coreProperties>
</file>