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7013" w:rsidRPr="00517013" w:rsidRDefault="00517013" w:rsidP="00517013">
      <w:pPr>
        <w:spacing w:before="100" w:beforeAutospacing="1" w:after="100" w:afterAutospacing="1" w:line="240" w:lineRule="auto"/>
        <w:jc w:val="center"/>
        <w:outlineLvl w:val="1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517013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МБДОУ</w:t>
      </w:r>
      <w:proofErr w:type="gramStart"/>
      <w:r w:rsidRPr="00517013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 xml:space="preserve">   «</w:t>
      </w:r>
      <w:proofErr w:type="gramEnd"/>
      <w:r w:rsidRPr="00517013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 xml:space="preserve"> Детский сад №12 компенсирующего вида »</w:t>
      </w:r>
      <w:r w:rsidRPr="00517013">
        <w:rPr>
          <w:rFonts w:ascii="Times New Roman" w:hAnsi="Times New Roman" w:cs="Times New Roman"/>
          <w:bCs/>
          <w:sz w:val="24"/>
          <w:szCs w:val="24"/>
          <w:u w:val="single"/>
        </w:rPr>
        <w:t xml:space="preserve"> </w:t>
      </w:r>
      <w:r w:rsidRPr="00517013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г.Гатчина</w:t>
      </w:r>
    </w:p>
    <w:p w:rsidR="0039033B" w:rsidRPr="002112E9" w:rsidRDefault="0039033B" w:rsidP="000D198F">
      <w:pPr>
        <w:pStyle w:val="a3"/>
        <w:jc w:val="center"/>
        <w:rPr>
          <w:b/>
          <w:bCs/>
          <w:color w:val="000000"/>
          <w:sz w:val="32"/>
          <w:szCs w:val="32"/>
        </w:rPr>
      </w:pPr>
      <w:r w:rsidRPr="002112E9">
        <w:rPr>
          <w:b/>
          <w:bCs/>
          <w:color w:val="000000"/>
          <w:sz w:val="32"/>
          <w:szCs w:val="32"/>
        </w:rPr>
        <w:t>Консультация на тему: «Развитие познавательных способностей у детей старшего дошкольного возраста посредством инновационных игровых технологий»</w:t>
      </w:r>
    </w:p>
    <w:p w:rsidR="002112E9" w:rsidRPr="002112E9" w:rsidRDefault="0039033B" w:rsidP="002112E9">
      <w:pPr>
        <w:pStyle w:val="a3"/>
        <w:spacing w:line="360" w:lineRule="auto"/>
        <w:jc w:val="both"/>
        <w:rPr>
          <w:sz w:val="28"/>
          <w:szCs w:val="28"/>
        </w:rPr>
      </w:pPr>
      <w:r w:rsidRPr="002112E9">
        <w:rPr>
          <w:color w:val="000000"/>
          <w:sz w:val="28"/>
          <w:szCs w:val="28"/>
        </w:rPr>
        <w:t xml:space="preserve">  </w:t>
      </w:r>
      <w:r w:rsidR="002112E9" w:rsidRPr="002112E9">
        <w:rPr>
          <w:color w:val="000000"/>
          <w:sz w:val="28"/>
          <w:szCs w:val="28"/>
        </w:rPr>
        <w:t xml:space="preserve"> На современном этапе развития России происходят изменения в образовательных процессах: содержание образования усложняется, акцентируя внимание педагогов дошкольного образования на развитие творческих и интеллектуальных способностей детей, коррекции эмоционально-волевой и двигательной сфер; на смену традиционным методам приходят активные методы обучения и воспитания, направленные на активизацию познавательного развития ребенка.  </w:t>
      </w:r>
    </w:p>
    <w:p w:rsidR="002112E9" w:rsidRPr="002112E9" w:rsidRDefault="0039033B" w:rsidP="002112E9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2E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112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2112E9" w:rsidRPr="002112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соответствии с Федеральными государственными стандартами к структуре общеобразовательной программы дошкольного воспитания образовательная область «Познавательное развитие» предполагает:  </w:t>
      </w:r>
    </w:p>
    <w:p w:rsidR="002112E9" w:rsidRDefault="002112E9" w:rsidP="002112E9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2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развитие  познавательных интересов, любознательности и познавательной мотивации, интереса к учебной деятельности и желания учиться; </w:t>
      </w:r>
    </w:p>
    <w:p w:rsidR="002112E9" w:rsidRDefault="002112E9" w:rsidP="002112E9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2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познавательных действий, развитие воображения, внимания, памяти, наблюдательности, умения анализировать, устанавливать причинно-следственные связи, формулировать выводы; </w:t>
      </w:r>
    </w:p>
    <w:p w:rsidR="002112E9" w:rsidRDefault="002112E9" w:rsidP="002112E9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2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первичных представлений об окружающем мире, </w:t>
      </w:r>
    </w:p>
    <w:p w:rsidR="002112E9" w:rsidRPr="002112E9" w:rsidRDefault="002112E9" w:rsidP="002112E9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2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элементарных естественно-научных представлений. </w:t>
      </w:r>
    </w:p>
    <w:p w:rsidR="0039033B" w:rsidRPr="002112E9" w:rsidRDefault="002112E9" w:rsidP="002112E9">
      <w:pPr>
        <w:pStyle w:val="a3"/>
        <w:spacing w:line="360" w:lineRule="auto"/>
        <w:jc w:val="both"/>
        <w:rPr>
          <w:b/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805261" w:rsidRPr="002112E9">
        <w:rPr>
          <w:color w:val="000000"/>
          <w:sz w:val="28"/>
          <w:szCs w:val="28"/>
        </w:rPr>
        <w:t xml:space="preserve">Профессор Л.А. </w:t>
      </w:r>
      <w:proofErr w:type="spellStart"/>
      <w:r w:rsidR="00805261" w:rsidRPr="002112E9">
        <w:rPr>
          <w:color w:val="000000"/>
          <w:sz w:val="28"/>
          <w:szCs w:val="28"/>
        </w:rPr>
        <w:t>Венгер</w:t>
      </w:r>
      <w:proofErr w:type="spellEnd"/>
      <w:r w:rsidR="00805261" w:rsidRPr="002112E9">
        <w:rPr>
          <w:color w:val="000000"/>
          <w:sz w:val="28"/>
          <w:szCs w:val="28"/>
        </w:rPr>
        <w:t xml:space="preserve"> и сотрудники его лаборатории исследовали основные закономерности развития познавательных способностей дошкольника и выяснили, что познавательные (когнитивные) способности включают в себя: сенсорные, интеллектуальные и творческие.</w:t>
      </w:r>
    </w:p>
    <w:p w:rsidR="0039033B" w:rsidRPr="002112E9" w:rsidRDefault="00805261" w:rsidP="002112E9">
      <w:pPr>
        <w:pStyle w:val="a3"/>
        <w:spacing w:line="360" w:lineRule="auto"/>
        <w:jc w:val="both"/>
        <w:rPr>
          <w:color w:val="000000"/>
          <w:sz w:val="28"/>
          <w:szCs w:val="28"/>
        </w:rPr>
      </w:pPr>
      <w:r w:rsidRPr="002112E9">
        <w:rPr>
          <w:color w:val="000000"/>
          <w:sz w:val="28"/>
          <w:szCs w:val="28"/>
        </w:rPr>
        <w:t xml:space="preserve">Сенсорные способности тесно связаны с восприятием ребенка предметов и их качеств, они составляют основу умственного развития. </w:t>
      </w:r>
    </w:p>
    <w:p w:rsidR="0039033B" w:rsidRPr="002112E9" w:rsidRDefault="00805261" w:rsidP="002112E9">
      <w:pPr>
        <w:pStyle w:val="a3"/>
        <w:spacing w:line="360" w:lineRule="auto"/>
        <w:jc w:val="both"/>
        <w:rPr>
          <w:color w:val="000000"/>
          <w:sz w:val="28"/>
          <w:szCs w:val="28"/>
        </w:rPr>
      </w:pPr>
      <w:r w:rsidRPr="002112E9">
        <w:rPr>
          <w:color w:val="000000"/>
          <w:sz w:val="28"/>
          <w:szCs w:val="28"/>
        </w:rPr>
        <w:lastRenderedPageBreak/>
        <w:t>Восприятие - первая ступень познания мира; на основе его образов строятся память, мышление и воображение.</w:t>
      </w:r>
    </w:p>
    <w:p w:rsidR="0039033B" w:rsidRPr="002112E9" w:rsidRDefault="00805261" w:rsidP="002112E9">
      <w:pPr>
        <w:pStyle w:val="a3"/>
        <w:spacing w:line="360" w:lineRule="auto"/>
        <w:jc w:val="both"/>
        <w:rPr>
          <w:color w:val="000000"/>
          <w:sz w:val="28"/>
          <w:szCs w:val="28"/>
        </w:rPr>
      </w:pPr>
      <w:r w:rsidRPr="002112E9">
        <w:rPr>
          <w:color w:val="000000"/>
          <w:sz w:val="28"/>
          <w:szCs w:val="28"/>
        </w:rPr>
        <w:t>Интеллектуальные способности обеспечивают легкое и продуктивное овладение знаниями, сущностью предметов и явлений окружающего мира. </w:t>
      </w:r>
    </w:p>
    <w:p w:rsidR="00805261" w:rsidRPr="002112E9" w:rsidRDefault="00805261" w:rsidP="002112E9">
      <w:pPr>
        <w:pStyle w:val="a3"/>
        <w:spacing w:line="360" w:lineRule="auto"/>
        <w:jc w:val="both"/>
        <w:rPr>
          <w:sz w:val="28"/>
          <w:szCs w:val="28"/>
        </w:rPr>
      </w:pPr>
      <w:r w:rsidRPr="002112E9">
        <w:rPr>
          <w:color w:val="000000"/>
          <w:sz w:val="28"/>
          <w:szCs w:val="28"/>
        </w:rPr>
        <w:t>Творческие способности связаны с воображением и позволяют ребенку найти оригинальные способы средства решения задач, придумать сказку или историю, создать замысел игры (сюжет) и замысел рисования, лепки и др.</w:t>
      </w:r>
    </w:p>
    <w:p w:rsidR="00805261" w:rsidRPr="002112E9" w:rsidRDefault="00805261" w:rsidP="002112E9">
      <w:pPr>
        <w:pStyle w:val="a3"/>
        <w:spacing w:line="360" w:lineRule="auto"/>
        <w:jc w:val="both"/>
        <w:rPr>
          <w:b/>
          <w:sz w:val="28"/>
          <w:szCs w:val="28"/>
        </w:rPr>
      </w:pPr>
      <w:r w:rsidRPr="002112E9">
        <w:rPr>
          <w:b/>
          <w:color w:val="000000"/>
          <w:sz w:val="28"/>
          <w:szCs w:val="28"/>
        </w:rPr>
        <w:t>Познавательные способности обеспечивают ребенку познание предметов и явлений окружающего мира, и они тесно связаны с познавательными процессами.</w:t>
      </w:r>
    </w:p>
    <w:p w:rsidR="00805261" w:rsidRPr="002112E9" w:rsidRDefault="0087778A" w:rsidP="002112E9">
      <w:pPr>
        <w:pStyle w:val="a3"/>
        <w:spacing w:line="360" w:lineRule="auto"/>
        <w:jc w:val="both"/>
        <w:rPr>
          <w:sz w:val="28"/>
          <w:szCs w:val="28"/>
        </w:rPr>
      </w:pPr>
      <w:r w:rsidRPr="002112E9">
        <w:rPr>
          <w:color w:val="000000"/>
          <w:sz w:val="28"/>
          <w:szCs w:val="28"/>
        </w:rPr>
        <w:t xml:space="preserve"> </w:t>
      </w:r>
      <w:r w:rsidR="00805261" w:rsidRPr="002112E9">
        <w:rPr>
          <w:color w:val="000000"/>
          <w:sz w:val="28"/>
          <w:szCs w:val="28"/>
        </w:rPr>
        <w:t xml:space="preserve">В последнее десятилетие для развития дошкольного образования характерны инновационные процессы. </w:t>
      </w:r>
      <w:r w:rsidR="0039033B" w:rsidRPr="002112E9">
        <w:rPr>
          <w:color w:val="000000"/>
          <w:sz w:val="28"/>
          <w:szCs w:val="28"/>
        </w:rPr>
        <w:t xml:space="preserve"> </w:t>
      </w:r>
    </w:p>
    <w:p w:rsidR="00805261" w:rsidRPr="002112E9" w:rsidRDefault="00805261" w:rsidP="002112E9">
      <w:pPr>
        <w:pStyle w:val="a3"/>
        <w:spacing w:line="360" w:lineRule="auto"/>
        <w:jc w:val="both"/>
        <w:rPr>
          <w:sz w:val="28"/>
          <w:szCs w:val="28"/>
        </w:rPr>
      </w:pPr>
      <w:r w:rsidRPr="002112E9">
        <w:rPr>
          <w:color w:val="000000"/>
          <w:sz w:val="28"/>
          <w:szCs w:val="28"/>
        </w:rPr>
        <w:t xml:space="preserve">Вопросы осуществления инноваций в дошкольном образовании освещены в работах B.C. Лазарева, Н.Д. Малахова, A.M. Моисеева, М.М. Поташника и др. </w:t>
      </w:r>
    </w:p>
    <w:p w:rsidR="00805261" w:rsidRPr="002112E9" w:rsidRDefault="00960242" w:rsidP="002112E9">
      <w:pPr>
        <w:pStyle w:val="a3"/>
        <w:spacing w:line="36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И</w:t>
      </w:r>
      <w:r w:rsidR="00805261" w:rsidRPr="002112E9">
        <w:rPr>
          <w:color w:val="000000"/>
          <w:sz w:val="28"/>
          <w:szCs w:val="28"/>
        </w:rPr>
        <w:t>нновационный процесс – это комплексная деятельность по созданию, освоению, использованию и распространению новшеств. Инновацией называют создание и использование нового компонента, вызывающего изменение среды из одного состояние в другое. Соответственно под инновационными технологиями в образовательном процессе понимается создание нового, ранее не существующего компонента.</w:t>
      </w:r>
    </w:p>
    <w:p w:rsidR="00805261" w:rsidRPr="002112E9" w:rsidRDefault="00960242" w:rsidP="002112E9">
      <w:pPr>
        <w:pStyle w:val="a3"/>
        <w:spacing w:line="360" w:lineRule="auto"/>
        <w:jc w:val="both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П</w:t>
      </w:r>
      <w:r w:rsidR="00805261" w:rsidRPr="002112E9">
        <w:rPr>
          <w:b/>
          <w:color w:val="000000"/>
          <w:sz w:val="28"/>
          <w:szCs w:val="28"/>
        </w:rPr>
        <w:t>ричины появления инноваций в дошкольном образовании:</w:t>
      </w:r>
    </w:p>
    <w:p w:rsidR="00805261" w:rsidRPr="00960242" w:rsidRDefault="00805261" w:rsidP="00960242">
      <w:pPr>
        <w:pStyle w:val="a3"/>
        <w:jc w:val="both"/>
        <w:rPr>
          <w:sz w:val="28"/>
          <w:szCs w:val="28"/>
        </w:rPr>
      </w:pPr>
      <w:r w:rsidRPr="00960242">
        <w:rPr>
          <w:color w:val="000000"/>
          <w:sz w:val="28"/>
          <w:szCs w:val="28"/>
        </w:rPr>
        <w:t>- научные исследования;</w:t>
      </w:r>
    </w:p>
    <w:p w:rsidR="00805261" w:rsidRPr="00960242" w:rsidRDefault="00805261" w:rsidP="00960242">
      <w:pPr>
        <w:pStyle w:val="a3"/>
        <w:jc w:val="both"/>
        <w:rPr>
          <w:sz w:val="28"/>
          <w:szCs w:val="28"/>
        </w:rPr>
      </w:pPr>
      <w:r w:rsidRPr="00960242">
        <w:rPr>
          <w:color w:val="000000"/>
          <w:sz w:val="28"/>
          <w:szCs w:val="28"/>
        </w:rPr>
        <w:t>- социокультурная среда — потребность дошкольных образовательных учреждений в новых педагогических системах;</w:t>
      </w:r>
    </w:p>
    <w:p w:rsidR="00805261" w:rsidRPr="00960242" w:rsidRDefault="00805261" w:rsidP="00960242">
      <w:pPr>
        <w:pStyle w:val="a3"/>
        <w:jc w:val="both"/>
        <w:rPr>
          <w:sz w:val="28"/>
          <w:szCs w:val="28"/>
        </w:rPr>
      </w:pPr>
      <w:r w:rsidRPr="00960242">
        <w:rPr>
          <w:color w:val="000000"/>
          <w:sz w:val="28"/>
          <w:szCs w:val="28"/>
        </w:rPr>
        <w:lastRenderedPageBreak/>
        <w:t>- творческая вариативность педагогов;</w:t>
      </w:r>
    </w:p>
    <w:p w:rsidR="00805261" w:rsidRPr="00960242" w:rsidRDefault="00805261" w:rsidP="00960242">
      <w:pPr>
        <w:pStyle w:val="a3"/>
        <w:jc w:val="both"/>
        <w:rPr>
          <w:sz w:val="28"/>
          <w:szCs w:val="28"/>
        </w:rPr>
      </w:pPr>
      <w:r w:rsidRPr="00960242">
        <w:rPr>
          <w:color w:val="000000"/>
          <w:sz w:val="28"/>
          <w:szCs w:val="28"/>
        </w:rPr>
        <w:t>- заинтересованность родителей в достижении положительной динамики в развитии детей.</w:t>
      </w:r>
    </w:p>
    <w:p w:rsidR="00805261" w:rsidRPr="002112E9" w:rsidRDefault="002112E9" w:rsidP="00960242">
      <w:pPr>
        <w:pStyle w:val="a3"/>
        <w:spacing w:line="276" w:lineRule="auto"/>
        <w:jc w:val="both"/>
        <w:rPr>
          <w:sz w:val="28"/>
          <w:szCs w:val="28"/>
        </w:rPr>
      </w:pPr>
      <w:r w:rsidRPr="00960242">
        <w:rPr>
          <w:color w:val="000000"/>
          <w:sz w:val="28"/>
          <w:szCs w:val="28"/>
        </w:rPr>
        <w:t xml:space="preserve"> </w:t>
      </w:r>
      <w:r w:rsidR="00960242">
        <w:rPr>
          <w:color w:val="000000"/>
          <w:sz w:val="28"/>
          <w:szCs w:val="28"/>
        </w:rPr>
        <w:t>Таким образом, о</w:t>
      </w:r>
      <w:r w:rsidR="00805261" w:rsidRPr="002112E9">
        <w:rPr>
          <w:color w:val="000000"/>
          <w:sz w:val="28"/>
          <w:szCs w:val="28"/>
        </w:rPr>
        <w:t>сновная задача педагогов дошкольного учреждения – выбрать методы и формы организации работы с детьми, инновационные педагогические технологии, которые оптимально соответствуют поставленной цели развития личности.</w:t>
      </w:r>
    </w:p>
    <w:p w:rsidR="00805261" w:rsidRPr="002112E9" w:rsidRDefault="00805261" w:rsidP="002112E9">
      <w:pPr>
        <w:pStyle w:val="a3"/>
        <w:spacing w:line="360" w:lineRule="auto"/>
        <w:jc w:val="both"/>
        <w:rPr>
          <w:sz w:val="28"/>
          <w:szCs w:val="28"/>
        </w:rPr>
      </w:pPr>
      <w:r w:rsidRPr="002112E9">
        <w:rPr>
          <w:color w:val="000000"/>
          <w:sz w:val="28"/>
          <w:szCs w:val="28"/>
        </w:rPr>
        <w:t>Взаимодействие всех субъектов открытого образовательного пространства (дети, сотрудники, родители) ДО осуществляется на основе современных образовательных технологий.</w:t>
      </w:r>
    </w:p>
    <w:p w:rsidR="00960242" w:rsidRDefault="00805261" w:rsidP="002112E9">
      <w:pPr>
        <w:pStyle w:val="a3"/>
        <w:spacing w:line="360" w:lineRule="auto"/>
        <w:jc w:val="both"/>
        <w:rPr>
          <w:i/>
          <w:sz w:val="28"/>
          <w:szCs w:val="28"/>
        </w:rPr>
      </w:pPr>
      <w:r w:rsidRPr="00960242">
        <w:rPr>
          <w:i/>
          <w:color w:val="000000"/>
          <w:sz w:val="28"/>
          <w:szCs w:val="28"/>
        </w:rPr>
        <w:t>К числу современных образовательных технологий можно отнести:</w:t>
      </w:r>
    </w:p>
    <w:p w:rsidR="00805261" w:rsidRPr="00960242" w:rsidRDefault="00805261" w:rsidP="002112E9">
      <w:pPr>
        <w:pStyle w:val="a3"/>
        <w:spacing w:line="360" w:lineRule="auto"/>
        <w:jc w:val="both"/>
        <w:rPr>
          <w:i/>
          <w:sz w:val="28"/>
          <w:szCs w:val="28"/>
        </w:rPr>
      </w:pPr>
      <w:r w:rsidRPr="002112E9">
        <w:rPr>
          <w:b/>
          <w:color w:val="000000"/>
          <w:sz w:val="28"/>
          <w:szCs w:val="28"/>
        </w:rPr>
        <w:t xml:space="preserve">- </w:t>
      </w:r>
      <w:proofErr w:type="spellStart"/>
      <w:r w:rsidRPr="002112E9">
        <w:rPr>
          <w:b/>
          <w:color w:val="000000"/>
          <w:sz w:val="28"/>
          <w:szCs w:val="28"/>
        </w:rPr>
        <w:t>здоровьесберегающие</w:t>
      </w:r>
      <w:proofErr w:type="spellEnd"/>
      <w:r w:rsidRPr="002112E9">
        <w:rPr>
          <w:b/>
          <w:color w:val="000000"/>
          <w:sz w:val="28"/>
          <w:szCs w:val="28"/>
        </w:rPr>
        <w:t xml:space="preserve"> технологии;</w:t>
      </w:r>
    </w:p>
    <w:p w:rsidR="00805261" w:rsidRPr="002112E9" w:rsidRDefault="00805261" w:rsidP="002112E9">
      <w:pPr>
        <w:pStyle w:val="a3"/>
        <w:tabs>
          <w:tab w:val="right" w:pos="9355"/>
        </w:tabs>
        <w:spacing w:line="360" w:lineRule="auto"/>
        <w:jc w:val="both"/>
        <w:rPr>
          <w:b/>
          <w:sz w:val="28"/>
          <w:szCs w:val="28"/>
        </w:rPr>
      </w:pPr>
      <w:r w:rsidRPr="002112E9">
        <w:rPr>
          <w:b/>
          <w:color w:val="000000"/>
          <w:sz w:val="28"/>
          <w:szCs w:val="28"/>
        </w:rPr>
        <w:t>- технологии проектной деятельности;</w:t>
      </w:r>
      <w:r w:rsidR="002112E9">
        <w:rPr>
          <w:b/>
          <w:color w:val="000000"/>
          <w:sz w:val="28"/>
          <w:szCs w:val="28"/>
        </w:rPr>
        <w:tab/>
      </w:r>
    </w:p>
    <w:p w:rsidR="00805261" w:rsidRPr="002112E9" w:rsidRDefault="00805261" w:rsidP="002112E9">
      <w:pPr>
        <w:pStyle w:val="a3"/>
        <w:spacing w:line="360" w:lineRule="auto"/>
        <w:jc w:val="both"/>
        <w:rPr>
          <w:b/>
          <w:sz w:val="28"/>
          <w:szCs w:val="28"/>
        </w:rPr>
      </w:pPr>
      <w:r w:rsidRPr="002112E9">
        <w:rPr>
          <w:b/>
          <w:color w:val="000000"/>
          <w:sz w:val="28"/>
          <w:szCs w:val="28"/>
        </w:rPr>
        <w:t>- технология исследовательской деятельности;</w:t>
      </w:r>
    </w:p>
    <w:p w:rsidR="00805261" w:rsidRPr="002112E9" w:rsidRDefault="00805261" w:rsidP="002112E9">
      <w:pPr>
        <w:pStyle w:val="a3"/>
        <w:spacing w:line="360" w:lineRule="auto"/>
        <w:jc w:val="both"/>
        <w:rPr>
          <w:b/>
          <w:sz w:val="28"/>
          <w:szCs w:val="28"/>
        </w:rPr>
      </w:pPr>
      <w:r w:rsidRPr="002112E9">
        <w:rPr>
          <w:b/>
          <w:color w:val="000000"/>
          <w:sz w:val="28"/>
          <w:szCs w:val="28"/>
        </w:rPr>
        <w:t>- информационно-коммуникационные технологии;</w:t>
      </w:r>
    </w:p>
    <w:p w:rsidR="00805261" w:rsidRPr="002112E9" w:rsidRDefault="00805261" w:rsidP="002112E9">
      <w:pPr>
        <w:pStyle w:val="a3"/>
        <w:spacing w:line="360" w:lineRule="auto"/>
        <w:jc w:val="both"/>
        <w:rPr>
          <w:b/>
          <w:sz w:val="28"/>
          <w:szCs w:val="28"/>
        </w:rPr>
      </w:pPr>
      <w:r w:rsidRPr="002112E9">
        <w:rPr>
          <w:b/>
          <w:color w:val="000000"/>
          <w:sz w:val="28"/>
          <w:szCs w:val="28"/>
        </w:rPr>
        <w:t>- личностно-ориентированные технологии;</w:t>
      </w:r>
    </w:p>
    <w:p w:rsidR="00805261" w:rsidRPr="002112E9" w:rsidRDefault="00805261" w:rsidP="002112E9">
      <w:pPr>
        <w:pStyle w:val="a3"/>
        <w:spacing w:line="360" w:lineRule="auto"/>
        <w:jc w:val="both"/>
        <w:rPr>
          <w:b/>
          <w:sz w:val="28"/>
          <w:szCs w:val="28"/>
        </w:rPr>
      </w:pPr>
      <w:r w:rsidRPr="002112E9">
        <w:rPr>
          <w:b/>
          <w:color w:val="000000"/>
          <w:sz w:val="28"/>
          <w:szCs w:val="28"/>
        </w:rPr>
        <w:t>- технология портфолио дошкольника и воспитателя;</w:t>
      </w:r>
    </w:p>
    <w:p w:rsidR="00805261" w:rsidRPr="002112E9" w:rsidRDefault="00805261" w:rsidP="002112E9">
      <w:pPr>
        <w:pStyle w:val="a3"/>
        <w:spacing w:line="360" w:lineRule="auto"/>
        <w:jc w:val="both"/>
        <w:rPr>
          <w:b/>
          <w:sz w:val="28"/>
          <w:szCs w:val="28"/>
        </w:rPr>
      </w:pPr>
      <w:r w:rsidRPr="002112E9">
        <w:rPr>
          <w:b/>
          <w:color w:val="000000"/>
          <w:sz w:val="28"/>
          <w:szCs w:val="28"/>
        </w:rPr>
        <w:t>- игровая технология и др.</w:t>
      </w:r>
    </w:p>
    <w:p w:rsidR="00805261" w:rsidRPr="00960242" w:rsidRDefault="00805261" w:rsidP="002112E9">
      <w:pPr>
        <w:pStyle w:val="a3"/>
        <w:numPr>
          <w:ilvl w:val="0"/>
          <w:numId w:val="4"/>
        </w:numPr>
        <w:spacing w:line="360" w:lineRule="auto"/>
        <w:jc w:val="both"/>
        <w:rPr>
          <w:i/>
          <w:sz w:val="28"/>
          <w:szCs w:val="28"/>
          <w:u w:val="single"/>
        </w:rPr>
      </w:pPr>
      <w:proofErr w:type="spellStart"/>
      <w:r w:rsidRPr="00960242">
        <w:rPr>
          <w:i/>
          <w:color w:val="000000"/>
          <w:sz w:val="28"/>
          <w:szCs w:val="28"/>
          <w:u w:val="single"/>
        </w:rPr>
        <w:t>Здоровьесберегающие</w:t>
      </w:r>
      <w:proofErr w:type="spellEnd"/>
      <w:r w:rsidRPr="00960242">
        <w:rPr>
          <w:i/>
          <w:color w:val="000000"/>
          <w:sz w:val="28"/>
          <w:szCs w:val="28"/>
          <w:u w:val="single"/>
        </w:rPr>
        <w:t xml:space="preserve"> педагогические технологии</w:t>
      </w:r>
    </w:p>
    <w:p w:rsidR="00805261" w:rsidRPr="002112E9" w:rsidRDefault="00805261" w:rsidP="002112E9">
      <w:pPr>
        <w:pStyle w:val="a3"/>
        <w:spacing w:line="360" w:lineRule="auto"/>
        <w:jc w:val="both"/>
        <w:rPr>
          <w:sz w:val="28"/>
          <w:szCs w:val="28"/>
        </w:rPr>
      </w:pPr>
      <w:proofErr w:type="spellStart"/>
      <w:r w:rsidRPr="002112E9">
        <w:rPr>
          <w:color w:val="000000"/>
          <w:sz w:val="28"/>
          <w:szCs w:val="28"/>
        </w:rPr>
        <w:t>Здоровьесберегающие</w:t>
      </w:r>
      <w:proofErr w:type="spellEnd"/>
      <w:r w:rsidRPr="002112E9">
        <w:rPr>
          <w:color w:val="000000"/>
          <w:sz w:val="28"/>
          <w:szCs w:val="28"/>
        </w:rPr>
        <w:t xml:space="preserve"> педагогические технологии включают все аспекты воздействия педагога на здоровье ребенка на разных уровнях — информационном, психологическом, биоэнергетическом.</w:t>
      </w:r>
    </w:p>
    <w:p w:rsidR="00805261" w:rsidRPr="002112E9" w:rsidRDefault="00805261" w:rsidP="002112E9">
      <w:pPr>
        <w:pStyle w:val="a3"/>
        <w:spacing w:line="360" w:lineRule="auto"/>
        <w:jc w:val="both"/>
        <w:rPr>
          <w:sz w:val="28"/>
          <w:szCs w:val="28"/>
        </w:rPr>
      </w:pPr>
      <w:r w:rsidRPr="002112E9">
        <w:rPr>
          <w:color w:val="000000"/>
          <w:sz w:val="28"/>
          <w:szCs w:val="28"/>
        </w:rPr>
        <w:lastRenderedPageBreak/>
        <w:t xml:space="preserve">Целью </w:t>
      </w:r>
      <w:proofErr w:type="spellStart"/>
      <w:r w:rsidRPr="002112E9">
        <w:rPr>
          <w:color w:val="000000"/>
          <w:sz w:val="28"/>
          <w:szCs w:val="28"/>
        </w:rPr>
        <w:t>здоровьесберегающих</w:t>
      </w:r>
      <w:proofErr w:type="spellEnd"/>
      <w:r w:rsidRPr="002112E9">
        <w:rPr>
          <w:color w:val="000000"/>
          <w:sz w:val="28"/>
          <w:szCs w:val="28"/>
        </w:rPr>
        <w:t xml:space="preserve"> технологий является обеспечение ребенку возможности сохранения здоровья, формирование у него необходимых знаний, умений, навыков по здоровому образу жизни.</w:t>
      </w:r>
    </w:p>
    <w:p w:rsidR="00805261" w:rsidRPr="002112E9" w:rsidRDefault="00805261" w:rsidP="002112E9">
      <w:pPr>
        <w:pStyle w:val="a3"/>
        <w:spacing w:line="360" w:lineRule="auto"/>
        <w:jc w:val="both"/>
        <w:rPr>
          <w:sz w:val="28"/>
          <w:szCs w:val="28"/>
        </w:rPr>
      </w:pPr>
      <w:r w:rsidRPr="002112E9">
        <w:rPr>
          <w:color w:val="000000"/>
          <w:sz w:val="28"/>
          <w:szCs w:val="28"/>
        </w:rPr>
        <w:t>В современных условиях развитие человека невозможно без построения системы формирования его здоровья.</w:t>
      </w:r>
    </w:p>
    <w:p w:rsidR="00805261" w:rsidRPr="00960242" w:rsidRDefault="00805261" w:rsidP="002112E9">
      <w:pPr>
        <w:pStyle w:val="a3"/>
        <w:numPr>
          <w:ilvl w:val="0"/>
          <w:numId w:val="4"/>
        </w:numPr>
        <w:spacing w:line="360" w:lineRule="auto"/>
        <w:jc w:val="both"/>
        <w:rPr>
          <w:i/>
          <w:sz w:val="28"/>
          <w:szCs w:val="28"/>
          <w:u w:val="single"/>
        </w:rPr>
      </w:pPr>
      <w:r w:rsidRPr="00960242">
        <w:rPr>
          <w:i/>
          <w:color w:val="000000"/>
          <w:sz w:val="28"/>
          <w:szCs w:val="28"/>
          <w:u w:val="single"/>
        </w:rPr>
        <w:t>Технологии проектной деятельности</w:t>
      </w:r>
    </w:p>
    <w:p w:rsidR="00805261" w:rsidRPr="002112E9" w:rsidRDefault="00805261" w:rsidP="002112E9">
      <w:pPr>
        <w:pStyle w:val="a3"/>
        <w:spacing w:line="360" w:lineRule="auto"/>
        <w:jc w:val="both"/>
        <w:rPr>
          <w:sz w:val="28"/>
          <w:szCs w:val="28"/>
        </w:rPr>
      </w:pPr>
      <w:r w:rsidRPr="002112E9">
        <w:rPr>
          <w:color w:val="000000"/>
          <w:sz w:val="28"/>
          <w:szCs w:val="28"/>
        </w:rPr>
        <w:t>Цель: Развитие и обогащение социально-личностного опыта посредством включения детей в сферу межличностного взаимодействия.</w:t>
      </w:r>
    </w:p>
    <w:p w:rsidR="00805261" w:rsidRPr="002112E9" w:rsidRDefault="00805261" w:rsidP="002112E9">
      <w:pPr>
        <w:pStyle w:val="a3"/>
        <w:spacing w:line="360" w:lineRule="auto"/>
        <w:jc w:val="both"/>
        <w:rPr>
          <w:sz w:val="28"/>
          <w:szCs w:val="28"/>
        </w:rPr>
      </w:pPr>
      <w:r w:rsidRPr="002112E9">
        <w:rPr>
          <w:color w:val="000000"/>
          <w:sz w:val="28"/>
          <w:szCs w:val="28"/>
        </w:rPr>
        <w:t>Технология исследовательской деятельности</w:t>
      </w:r>
    </w:p>
    <w:p w:rsidR="00805261" w:rsidRPr="002112E9" w:rsidRDefault="00805261" w:rsidP="002112E9">
      <w:pPr>
        <w:pStyle w:val="a3"/>
        <w:spacing w:line="360" w:lineRule="auto"/>
        <w:jc w:val="both"/>
        <w:rPr>
          <w:sz w:val="28"/>
          <w:szCs w:val="28"/>
        </w:rPr>
      </w:pPr>
      <w:r w:rsidRPr="002112E9">
        <w:rPr>
          <w:color w:val="000000"/>
          <w:sz w:val="28"/>
          <w:szCs w:val="28"/>
        </w:rPr>
        <w:t xml:space="preserve">Цель исследовательской деятельности в детском саду — сформировать у дошкольников основные ключевые компетенции, способность к исследовательскому типу мышления. </w:t>
      </w:r>
      <w:r w:rsidR="009E6531">
        <w:rPr>
          <w:color w:val="000000"/>
          <w:sz w:val="28"/>
          <w:szCs w:val="28"/>
        </w:rPr>
        <w:t xml:space="preserve"> П</w:t>
      </w:r>
      <w:r w:rsidRPr="002112E9">
        <w:rPr>
          <w:color w:val="000000"/>
          <w:sz w:val="28"/>
          <w:szCs w:val="28"/>
        </w:rPr>
        <w:t>ри организации работы над творческим проектом воспитанникам предлагается проблемная задача, которую можно решить, что-то исследуя или проводя эксперименты.</w:t>
      </w:r>
    </w:p>
    <w:p w:rsidR="00960242" w:rsidRDefault="00805261" w:rsidP="00960242">
      <w:pPr>
        <w:pStyle w:val="a3"/>
        <w:spacing w:line="360" w:lineRule="auto"/>
        <w:jc w:val="both"/>
        <w:rPr>
          <w:color w:val="000000"/>
          <w:sz w:val="28"/>
          <w:szCs w:val="28"/>
        </w:rPr>
      </w:pPr>
      <w:r w:rsidRPr="002112E9">
        <w:rPr>
          <w:color w:val="000000"/>
          <w:sz w:val="28"/>
          <w:szCs w:val="28"/>
        </w:rPr>
        <w:t>Содержание познавательно-исследовательской деятельности</w:t>
      </w:r>
    </w:p>
    <w:p w:rsidR="00805261" w:rsidRPr="002112E9" w:rsidRDefault="00805261" w:rsidP="00960242">
      <w:pPr>
        <w:pStyle w:val="a3"/>
        <w:jc w:val="both"/>
        <w:rPr>
          <w:sz w:val="28"/>
          <w:szCs w:val="28"/>
        </w:rPr>
      </w:pPr>
      <w:r w:rsidRPr="002112E9">
        <w:rPr>
          <w:color w:val="000000"/>
          <w:sz w:val="28"/>
          <w:szCs w:val="28"/>
        </w:rPr>
        <w:t>1. Опыты (экспериментирование)</w:t>
      </w:r>
    </w:p>
    <w:p w:rsidR="00805261" w:rsidRPr="002112E9" w:rsidRDefault="00805261" w:rsidP="00960242">
      <w:pPr>
        <w:pStyle w:val="a3"/>
        <w:jc w:val="both"/>
        <w:rPr>
          <w:sz w:val="28"/>
          <w:szCs w:val="28"/>
        </w:rPr>
      </w:pPr>
      <w:r w:rsidRPr="002112E9">
        <w:rPr>
          <w:color w:val="000000"/>
          <w:sz w:val="28"/>
          <w:szCs w:val="28"/>
        </w:rPr>
        <w:t>2. Коллекционирование (классификационная работа)</w:t>
      </w:r>
    </w:p>
    <w:p w:rsidR="00805261" w:rsidRPr="002112E9" w:rsidRDefault="00805261" w:rsidP="00960242">
      <w:pPr>
        <w:pStyle w:val="a3"/>
        <w:jc w:val="both"/>
        <w:rPr>
          <w:sz w:val="28"/>
          <w:szCs w:val="28"/>
        </w:rPr>
      </w:pPr>
      <w:r w:rsidRPr="002112E9">
        <w:rPr>
          <w:color w:val="000000"/>
          <w:sz w:val="28"/>
          <w:szCs w:val="28"/>
        </w:rPr>
        <w:t>3. Путешествие по карте</w:t>
      </w:r>
    </w:p>
    <w:p w:rsidR="00805261" w:rsidRPr="002112E9" w:rsidRDefault="00805261" w:rsidP="00960242">
      <w:pPr>
        <w:pStyle w:val="a3"/>
        <w:jc w:val="both"/>
        <w:rPr>
          <w:sz w:val="28"/>
          <w:szCs w:val="28"/>
        </w:rPr>
      </w:pPr>
      <w:r w:rsidRPr="002112E9">
        <w:rPr>
          <w:color w:val="000000"/>
          <w:sz w:val="28"/>
          <w:szCs w:val="28"/>
        </w:rPr>
        <w:t>4. Путешествие по «реке времени»</w:t>
      </w:r>
    </w:p>
    <w:p w:rsidR="00805261" w:rsidRPr="00960242" w:rsidRDefault="00805261" w:rsidP="002112E9">
      <w:pPr>
        <w:pStyle w:val="a3"/>
        <w:numPr>
          <w:ilvl w:val="0"/>
          <w:numId w:val="4"/>
        </w:numPr>
        <w:spacing w:line="360" w:lineRule="auto"/>
        <w:jc w:val="both"/>
        <w:rPr>
          <w:i/>
          <w:sz w:val="28"/>
          <w:szCs w:val="28"/>
          <w:u w:val="single"/>
        </w:rPr>
      </w:pPr>
      <w:r w:rsidRPr="00960242">
        <w:rPr>
          <w:i/>
          <w:color w:val="000000"/>
          <w:sz w:val="28"/>
          <w:szCs w:val="28"/>
          <w:u w:val="single"/>
        </w:rPr>
        <w:t>Информационно-коммуникационные технологии</w:t>
      </w:r>
    </w:p>
    <w:p w:rsidR="00805261" w:rsidRPr="002112E9" w:rsidRDefault="00805261" w:rsidP="002112E9">
      <w:pPr>
        <w:pStyle w:val="a3"/>
        <w:spacing w:line="360" w:lineRule="auto"/>
        <w:jc w:val="both"/>
        <w:rPr>
          <w:sz w:val="28"/>
          <w:szCs w:val="28"/>
        </w:rPr>
      </w:pPr>
      <w:r w:rsidRPr="002112E9">
        <w:rPr>
          <w:color w:val="000000"/>
          <w:sz w:val="28"/>
          <w:szCs w:val="28"/>
        </w:rPr>
        <w:t xml:space="preserve">Мир, в котором развивается современный ребенок, коренным образом отличается от мира, в котором выросли его родители. Это предъявляет качественно новые требования к дошкольному воспитанию как первому звену непрерывного образования: образования с использованием </w:t>
      </w:r>
      <w:r w:rsidRPr="002112E9">
        <w:rPr>
          <w:color w:val="000000"/>
          <w:sz w:val="28"/>
          <w:szCs w:val="28"/>
        </w:rPr>
        <w:lastRenderedPageBreak/>
        <w:t>современных информационных технологий (компьютер, интерактивная доска, планшет и др.).</w:t>
      </w:r>
    </w:p>
    <w:p w:rsidR="00805261" w:rsidRPr="00960242" w:rsidRDefault="00805261" w:rsidP="002112E9">
      <w:pPr>
        <w:pStyle w:val="a3"/>
        <w:numPr>
          <w:ilvl w:val="0"/>
          <w:numId w:val="4"/>
        </w:numPr>
        <w:spacing w:line="360" w:lineRule="auto"/>
        <w:jc w:val="both"/>
        <w:rPr>
          <w:i/>
          <w:sz w:val="28"/>
          <w:szCs w:val="28"/>
          <w:u w:val="single"/>
        </w:rPr>
      </w:pPr>
      <w:r w:rsidRPr="00960242">
        <w:rPr>
          <w:i/>
          <w:color w:val="000000"/>
          <w:sz w:val="28"/>
          <w:szCs w:val="28"/>
          <w:u w:val="single"/>
        </w:rPr>
        <w:t>Личностно — ориентированная технология</w:t>
      </w:r>
    </w:p>
    <w:p w:rsidR="00805261" w:rsidRPr="002112E9" w:rsidRDefault="00805261" w:rsidP="002112E9">
      <w:pPr>
        <w:pStyle w:val="a3"/>
        <w:spacing w:line="360" w:lineRule="auto"/>
        <w:jc w:val="both"/>
        <w:rPr>
          <w:sz w:val="28"/>
          <w:szCs w:val="28"/>
        </w:rPr>
      </w:pPr>
      <w:r w:rsidRPr="002112E9">
        <w:rPr>
          <w:color w:val="000000"/>
          <w:sz w:val="28"/>
          <w:szCs w:val="28"/>
        </w:rPr>
        <w:t>Личностно-ориентированные технологии ставят в центр всей системы дошкольного образования личность ребенка, обеспечение комфортных условий в семье и дошкольном учреждении, бесконфликтных и безопасных условий ее развития, реализация имеющихся природных потенциалов.</w:t>
      </w:r>
    </w:p>
    <w:p w:rsidR="00805261" w:rsidRPr="002112E9" w:rsidRDefault="00805261" w:rsidP="002112E9">
      <w:pPr>
        <w:pStyle w:val="a3"/>
        <w:spacing w:line="360" w:lineRule="auto"/>
        <w:jc w:val="both"/>
        <w:rPr>
          <w:sz w:val="28"/>
          <w:szCs w:val="28"/>
        </w:rPr>
      </w:pPr>
      <w:r w:rsidRPr="002112E9">
        <w:rPr>
          <w:color w:val="000000"/>
          <w:sz w:val="28"/>
          <w:szCs w:val="28"/>
        </w:rPr>
        <w:t>Личностно-ориентированная технология реализуется в развивающей среде, отвечающей требованиям содержания новых образовательных программ.</w:t>
      </w:r>
    </w:p>
    <w:p w:rsidR="00805261" w:rsidRPr="002112E9" w:rsidRDefault="00805261" w:rsidP="002112E9">
      <w:pPr>
        <w:pStyle w:val="a3"/>
        <w:spacing w:line="360" w:lineRule="auto"/>
        <w:jc w:val="both"/>
        <w:rPr>
          <w:sz w:val="28"/>
          <w:szCs w:val="28"/>
        </w:rPr>
      </w:pPr>
      <w:r w:rsidRPr="002112E9">
        <w:rPr>
          <w:color w:val="000000"/>
          <w:sz w:val="28"/>
          <w:szCs w:val="28"/>
        </w:rPr>
        <w:t>В рамках личностно-ориентированных технологий самостоятельными направлениями выделяются:</w:t>
      </w:r>
    </w:p>
    <w:p w:rsidR="00805261" w:rsidRPr="002112E9" w:rsidRDefault="00805261" w:rsidP="002112E9">
      <w:pPr>
        <w:pStyle w:val="a3"/>
        <w:spacing w:line="360" w:lineRule="auto"/>
        <w:jc w:val="both"/>
        <w:rPr>
          <w:sz w:val="28"/>
          <w:szCs w:val="28"/>
        </w:rPr>
      </w:pPr>
      <w:r w:rsidRPr="002112E9">
        <w:rPr>
          <w:color w:val="000000"/>
          <w:sz w:val="28"/>
          <w:szCs w:val="28"/>
        </w:rPr>
        <w:t>Гуманно-личностные технологии, отличающиеся своей гуманистической сущностью психолого-терапевтической направленностью на оказание помощи ребенку с ослабленным здоровьем, в период адаптации к условиям дошкольного учреждения.</w:t>
      </w:r>
    </w:p>
    <w:p w:rsidR="00805261" w:rsidRPr="002112E9" w:rsidRDefault="00805261" w:rsidP="002112E9">
      <w:pPr>
        <w:pStyle w:val="a3"/>
        <w:spacing w:line="360" w:lineRule="auto"/>
        <w:jc w:val="both"/>
        <w:rPr>
          <w:sz w:val="28"/>
          <w:szCs w:val="28"/>
        </w:rPr>
      </w:pPr>
      <w:r w:rsidRPr="002112E9">
        <w:rPr>
          <w:color w:val="000000"/>
          <w:sz w:val="28"/>
          <w:szCs w:val="28"/>
        </w:rPr>
        <w:t>Технология сотрудничества реализует принцип демократизации дошкольного образования, равенство в отношениях педагога с ребенком, партнерство в системе взаимоотношений «Взрослый — ребенок». Педагог и дети создают условия развивающей среды, изготавливают пособия, игрушки, подарки к праздникам. Совместно определяют разнообразную творческую деятельность (игры, труд, концерты, праздники, развлечения).</w:t>
      </w:r>
    </w:p>
    <w:p w:rsidR="00805261" w:rsidRPr="00960242" w:rsidRDefault="00805261" w:rsidP="002112E9">
      <w:pPr>
        <w:pStyle w:val="a3"/>
        <w:numPr>
          <w:ilvl w:val="0"/>
          <w:numId w:val="4"/>
        </w:numPr>
        <w:spacing w:line="360" w:lineRule="auto"/>
        <w:jc w:val="both"/>
        <w:rPr>
          <w:i/>
          <w:sz w:val="28"/>
          <w:szCs w:val="28"/>
          <w:u w:val="single"/>
        </w:rPr>
      </w:pPr>
      <w:r w:rsidRPr="00960242">
        <w:rPr>
          <w:i/>
          <w:color w:val="000000"/>
          <w:sz w:val="28"/>
          <w:szCs w:val="28"/>
          <w:u w:val="single"/>
        </w:rPr>
        <w:t>Игровая технология</w:t>
      </w:r>
    </w:p>
    <w:p w:rsidR="00805261" w:rsidRPr="002112E9" w:rsidRDefault="00805261" w:rsidP="002112E9">
      <w:pPr>
        <w:pStyle w:val="a3"/>
        <w:spacing w:line="360" w:lineRule="auto"/>
        <w:jc w:val="both"/>
        <w:rPr>
          <w:sz w:val="28"/>
          <w:szCs w:val="28"/>
        </w:rPr>
      </w:pPr>
      <w:r w:rsidRPr="002112E9">
        <w:rPr>
          <w:color w:val="000000"/>
          <w:sz w:val="28"/>
          <w:szCs w:val="28"/>
        </w:rPr>
        <w:t>Строится как целостное образование, охватывающее определенную часть учебного процесса и объединенное общим содержанием, сюжетом, персонажем.</w:t>
      </w:r>
    </w:p>
    <w:p w:rsidR="00805261" w:rsidRPr="002112E9" w:rsidRDefault="00805261" w:rsidP="002112E9">
      <w:pPr>
        <w:pStyle w:val="a3"/>
        <w:spacing w:line="360" w:lineRule="auto"/>
        <w:jc w:val="both"/>
        <w:rPr>
          <w:sz w:val="28"/>
          <w:szCs w:val="28"/>
        </w:rPr>
      </w:pPr>
      <w:r w:rsidRPr="002112E9">
        <w:rPr>
          <w:color w:val="000000"/>
          <w:sz w:val="28"/>
          <w:szCs w:val="28"/>
        </w:rPr>
        <w:lastRenderedPageBreak/>
        <w:t>В нее включаются последовательно:</w:t>
      </w:r>
    </w:p>
    <w:p w:rsidR="00805261" w:rsidRPr="002112E9" w:rsidRDefault="00805261" w:rsidP="002112E9">
      <w:pPr>
        <w:pStyle w:val="a3"/>
        <w:spacing w:line="360" w:lineRule="auto"/>
        <w:jc w:val="both"/>
        <w:rPr>
          <w:sz w:val="28"/>
          <w:szCs w:val="28"/>
        </w:rPr>
      </w:pPr>
      <w:r w:rsidRPr="002112E9">
        <w:rPr>
          <w:color w:val="000000"/>
          <w:sz w:val="28"/>
          <w:szCs w:val="28"/>
        </w:rPr>
        <w:t xml:space="preserve">• игры и упражнения, формирующие умение выделять основные, характерные признаки предметов, сравнивать, сопоставлять </w:t>
      </w:r>
      <w:proofErr w:type="gramStart"/>
      <w:r w:rsidRPr="002112E9">
        <w:rPr>
          <w:color w:val="000000"/>
          <w:sz w:val="28"/>
          <w:szCs w:val="28"/>
        </w:rPr>
        <w:t>их;</w:t>
      </w:r>
      <w:r w:rsidRPr="002112E9">
        <w:rPr>
          <w:color w:val="000000"/>
          <w:sz w:val="28"/>
          <w:szCs w:val="28"/>
        </w:rPr>
        <w:br/>
        <w:t>•</w:t>
      </w:r>
      <w:proofErr w:type="gramEnd"/>
      <w:r w:rsidRPr="002112E9">
        <w:rPr>
          <w:color w:val="000000"/>
          <w:sz w:val="28"/>
          <w:szCs w:val="28"/>
        </w:rPr>
        <w:t xml:space="preserve"> группы игр на обобщение предметов по определенным признакам;</w:t>
      </w:r>
      <w:r w:rsidRPr="002112E9">
        <w:rPr>
          <w:color w:val="000000"/>
          <w:sz w:val="28"/>
          <w:szCs w:val="28"/>
        </w:rPr>
        <w:br/>
        <w:t>• группы игр, в процессе которых у дошкольников развивается умение отличать реальные явления от нереальных;</w:t>
      </w:r>
      <w:r w:rsidRPr="002112E9">
        <w:rPr>
          <w:color w:val="000000"/>
          <w:sz w:val="28"/>
          <w:szCs w:val="28"/>
        </w:rPr>
        <w:br/>
        <w:t>• группы игр, воспитывающих умение владеть собой, быстроту реакции на слово, фонематический слух, смекалку и др.</w:t>
      </w:r>
    </w:p>
    <w:p w:rsidR="00805261" w:rsidRPr="002112E9" w:rsidRDefault="00805261" w:rsidP="002112E9">
      <w:pPr>
        <w:pStyle w:val="a3"/>
        <w:spacing w:line="360" w:lineRule="auto"/>
        <w:jc w:val="both"/>
        <w:rPr>
          <w:sz w:val="28"/>
          <w:szCs w:val="28"/>
        </w:rPr>
      </w:pPr>
      <w:r w:rsidRPr="002112E9">
        <w:rPr>
          <w:color w:val="000000"/>
          <w:sz w:val="28"/>
          <w:szCs w:val="28"/>
        </w:rPr>
        <w:t>Составление игровых технологий из отдельных игр и элементов — забота каждого воспитателя.</w:t>
      </w:r>
    </w:p>
    <w:p w:rsidR="00805261" w:rsidRPr="002112E9" w:rsidRDefault="00805261" w:rsidP="002112E9">
      <w:pPr>
        <w:pStyle w:val="a3"/>
        <w:spacing w:line="360" w:lineRule="auto"/>
        <w:jc w:val="both"/>
        <w:rPr>
          <w:sz w:val="28"/>
          <w:szCs w:val="28"/>
        </w:rPr>
      </w:pPr>
      <w:r w:rsidRPr="002112E9">
        <w:rPr>
          <w:color w:val="000000"/>
          <w:sz w:val="28"/>
          <w:szCs w:val="28"/>
        </w:rPr>
        <w:t>Новые педагогические технологии гарантируют достижения дошкольника и в дальнейшем гарантируют их успешное обучение в школе.</w:t>
      </w:r>
    </w:p>
    <w:p w:rsidR="00805261" w:rsidRPr="002112E9" w:rsidRDefault="002112E9" w:rsidP="002112E9">
      <w:pPr>
        <w:pStyle w:val="a3"/>
        <w:spacing w:line="360" w:lineRule="auto"/>
        <w:jc w:val="both"/>
        <w:rPr>
          <w:sz w:val="28"/>
          <w:szCs w:val="28"/>
        </w:rPr>
      </w:pPr>
      <w:r w:rsidRPr="002112E9">
        <w:rPr>
          <w:color w:val="000000"/>
          <w:sz w:val="28"/>
          <w:szCs w:val="28"/>
        </w:rPr>
        <w:t xml:space="preserve"> </w:t>
      </w:r>
    </w:p>
    <w:p w:rsidR="00805261" w:rsidRPr="002112E9" w:rsidRDefault="00805261" w:rsidP="002112E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5261" w:rsidRPr="00517013" w:rsidRDefault="002112E9" w:rsidP="00960242">
      <w:pPr>
        <w:spacing w:before="100" w:beforeAutospacing="1" w:after="100" w:afterAutospacing="1" w:line="36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  <w:r w:rsidRPr="00517013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И</w:t>
      </w:r>
      <w:r w:rsidR="00960242" w:rsidRPr="00517013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спользуемые </w:t>
      </w:r>
      <w:r w:rsidR="00533A1E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И</w:t>
      </w:r>
      <w:r w:rsidRPr="00517013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нтернет-</w:t>
      </w:r>
      <w:proofErr w:type="gramStart"/>
      <w:r w:rsidRPr="00517013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источник</w:t>
      </w:r>
      <w:r w:rsidR="00960242" w:rsidRPr="00517013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и</w:t>
      </w:r>
      <w:r w:rsidRPr="00517013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:  https://nsportal.ru/detskiy-sad/raznoe/2017/05/12/sovremennye-tehnologii-obucheniya-i-vospitaniya-detey-doshkolnogo</w:t>
      </w:r>
      <w:proofErr w:type="gramEnd"/>
    </w:p>
    <w:p w:rsidR="00EC3458" w:rsidRDefault="00517013" w:rsidP="0051701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17013">
        <w:rPr>
          <w:rFonts w:ascii="Times New Roman" w:hAnsi="Times New Roman" w:cs="Times New Roman"/>
          <w:sz w:val="24"/>
          <w:szCs w:val="24"/>
        </w:rPr>
        <w:t xml:space="preserve">Учитель-дефектолог: </w:t>
      </w:r>
      <w:r w:rsidR="00533A1E">
        <w:rPr>
          <w:rFonts w:ascii="Times New Roman" w:hAnsi="Times New Roman" w:cs="Times New Roman"/>
          <w:sz w:val="24"/>
          <w:szCs w:val="24"/>
        </w:rPr>
        <w:t>Савельева Виктория Викторовна</w:t>
      </w:r>
    </w:p>
    <w:p w:rsidR="00517013" w:rsidRPr="00517013" w:rsidRDefault="00517013" w:rsidP="0051701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2022г.</w:t>
      </w:r>
      <w:bookmarkStart w:id="0" w:name="_GoBack"/>
      <w:bookmarkEnd w:id="0"/>
    </w:p>
    <w:sectPr w:rsidR="00517013" w:rsidRPr="00517013" w:rsidSect="000D198F">
      <w:pgSz w:w="11906" w:h="16838"/>
      <w:pgMar w:top="1134" w:right="850" w:bottom="1134" w:left="1701" w:header="708" w:footer="708" w:gutter="0"/>
      <w:pgBorders w:offsetFrom="page">
        <w:top w:val="dashed" w:sz="4" w:space="24" w:color="auto"/>
        <w:left w:val="dashed" w:sz="4" w:space="24" w:color="auto"/>
        <w:bottom w:val="dashed" w:sz="4" w:space="24" w:color="auto"/>
        <w:right w:val="dashed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4465C2"/>
    <w:multiLevelType w:val="multilevel"/>
    <w:tmpl w:val="487AD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7C82BBD"/>
    <w:multiLevelType w:val="multilevel"/>
    <w:tmpl w:val="6AEEA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7E16A38"/>
    <w:multiLevelType w:val="multilevel"/>
    <w:tmpl w:val="4EBE2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A655603"/>
    <w:multiLevelType w:val="hybridMultilevel"/>
    <w:tmpl w:val="6A12C2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5261"/>
    <w:rsid w:val="000D198F"/>
    <w:rsid w:val="002112E9"/>
    <w:rsid w:val="0030297C"/>
    <w:rsid w:val="0039033B"/>
    <w:rsid w:val="003F2702"/>
    <w:rsid w:val="00444194"/>
    <w:rsid w:val="00517013"/>
    <w:rsid w:val="005330DD"/>
    <w:rsid w:val="00533A1E"/>
    <w:rsid w:val="005C64B3"/>
    <w:rsid w:val="00805261"/>
    <w:rsid w:val="0087778A"/>
    <w:rsid w:val="00960242"/>
    <w:rsid w:val="009E6531"/>
    <w:rsid w:val="00B168AF"/>
    <w:rsid w:val="00EA3807"/>
    <w:rsid w:val="00F26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AB6316-109E-43F2-9A26-4EEC2C72D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68AF"/>
  </w:style>
  <w:style w:type="paragraph" w:styleId="2">
    <w:name w:val="heading 2"/>
    <w:basedOn w:val="a"/>
    <w:link w:val="20"/>
    <w:uiPriority w:val="9"/>
    <w:qFormat/>
    <w:rsid w:val="0080526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052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0526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4">
    <w:name w:val="c4"/>
    <w:basedOn w:val="a"/>
    <w:rsid w:val="008052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805261"/>
  </w:style>
  <w:style w:type="character" w:customStyle="1" w:styleId="c1">
    <w:name w:val="c1"/>
    <w:basedOn w:val="a0"/>
    <w:rsid w:val="00805261"/>
  </w:style>
  <w:style w:type="paragraph" w:customStyle="1" w:styleId="c0">
    <w:name w:val="c0"/>
    <w:basedOn w:val="a"/>
    <w:rsid w:val="008052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805261"/>
  </w:style>
  <w:style w:type="character" w:customStyle="1" w:styleId="c3">
    <w:name w:val="c3"/>
    <w:basedOn w:val="a0"/>
    <w:rsid w:val="00805261"/>
  </w:style>
  <w:style w:type="character" w:styleId="a4">
    <w:name w:val="Strong"/>
    <w:basedOn w:val="a0"/>
    <w:uiPriority w:val="22"/>
    <w:qFormat/>
    <w:rsid w:val="0080526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20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19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835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99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866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55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359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663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433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806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6728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554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536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945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1148</Words>
  <Characters>6544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рима</cp:lastModifiedBy>
  <cp:revision>2</cp:revision>
  <dcterms:created xsi:type="dcterms:W3CDTF">2022-01-31T13:59:00Z</dcterms:created>
  <dcterms:modified xsi:type="dcterms:W3CDTF">2022-01-31T13:59:00Z</dcterms:modified>
</cp:coreProperties>
</file>