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894" w:rsidRPr="00FA2894" w:rsidRDefault="00FA2894" w:rsidP="00FA2894">
      <w:pPr>
        <w:jc w:val="center"/>
        <w:rPr>
          <w:rFonts w:eastAsia="Calibri"/>
        </w:rPr>
      </w:pPr>
      <w:bookmarkStart w:id="0" w:name="_GoBack"/>
      <w:bookmarkEnd w:id="0"/>
      <w:r w:rsidRPr="00FA2894">
        <w:rPr>
          <w:rFonts w:eastAsia="Calibri"/>
        </w:rPr>
        <w:t>Самоанализ</w:t>
      </w:r>
    </w:p>
    <w:p w:rsidR="00FA2894" w:rsidRPr="00FA2894" w:rsidRDefault="00FA2894" w:rsidP="00FA2894">
      <w:pPr>
        <w:jc w:val="center"/>
      </w:pPr>
      <w:r w:rsidRPr="00FA2894">
        <w:t>непосредственной образовательной деятельности «Транспорт.  Профессии на транспорте»</w:t>
      </w:r>
    </w:p>
    <w:p w:rsidR="00FA2894" w:rsidRDefault="00FA2894" w:rsidP="00FA2894">
      <w:pPr>
        <w:jc w:val="center"/>
      </w:pPr>
      <w:r w:rsidRPr="00FA2894">
        <w:t xml:space="preserve">по формированию навыков логического мышления с помощью блоков </w:t>
      </w:r>
      <w:proofErr w:type="spellStart"/>
      <w:r w:rsidRPr="00FA2894">
        <w:t>Дьенеша</w:t>
      </w:r>
      <w:proofErr w:type="spellEnd"/>
      <w:r w:rsidRPr="00FA2894">
        <w:t xml:space="preserve"> </w:t>
      </w:r>
    </w:p>
    <w:p w:rsidR="00FA2894" w:rsidRDefault="00FA2894" w:rsidP="00FA2894">
      <w:pPr>
        <w:jc w:val="center"/>
      </w:pPr>
      <w:r>
        <w:t xml:space="preserve">у </w:t>
      </w:r>
      <w:r w:rsidRPr="00FA2894">
        <w:t>детей  с ЗПР</w:t>
      </w:r>
      <w:r>
        <w:t xml:space="preserve"> </w:t>
      </w:r>
      <w:r w:rsidRPr="00FA2894">
        <w:t xml:space="preserve">в подготовительной группе, </w:t>
      </w:r>
    </w:p>
    <w:p w:rsidR="00FA2894" w:rsidRDefault="00FA2894" w:rsidP="00FA2894">
      <w:pPr>
        <w:jc w:val="center"/>
      </w:pPr>
      <w:r w:rsidRPr="00FA2894">
        <w:t xml:space="preserve">проведённой учителем – </w:t>
      </w:r>
      <w:proofErr w:type="spellStart"/>
      <w:r w:rsidRPr="00FA2894">
        <w:t>дефектолдогом</w:t>
      </w:r>
      <w:proofErr w:type="spellEnd"/>
      <w:r>
        <w:t xml:space="preserve"> </w:t>
      </w:r>
      <w:r w:rsidRPr="00FA2894">
        <w:t xml:space="preserve">первой категории </w:t>
      </w:r>
    </w:p>
    <w:p w:rsidR="00FA2894" w:rsidRPr="00FA2894" w:rsidRDefault="00FA2894" w:rsidP="00FA2894">
      <w:pPr>
        <w:jc w:val="center"/>
      </w:pPr>
      <w:proofErr w:type="spellStart"/>
      <w:proofErr w:type="gramStart"/>
      <w:r w:rsidRPr="00FA2894">
        <w:t>МБДОУ«</w:t>
      </w:r>
      <w:proofErr w:type="gramEnd"/>
      <w:r w:rsidRPr="00FA2894">
        <w:t>Детский</w:t>
      </w:r>
      <w:proofErr w:type="spellEnd"/>
      <w:r w:rsidRPr="00FA2894">
        <w:t xml:space="preserve"> сад № 12 компенсирующего вида»</w:t>
      </w:r>
    </w:p>
    <w:p w:rsidR="00FA2894" w:rsidRPr="00FA2894" w:rsidRDefault="00FA2894" w:rsidP="00FA2894">
      <w:pPr>
        <w:jc w:val="center"/>
      </w:pPr>
      <w:r w:rsidRPr="00FA2894">
        <w:t>Гатчинского муниципального района Ленинградской области</w:t>
      </w:r>
    </w:p>
    <w:p w:rsidR="00B63AFC" w:rsidRDefault="00B63AFC" w:rsidP="00FA2894">
      <w:pPr>
        <w:jc w:val="center"/>
      </w:pPr>
      <w:r w:rsidRPr="00FA2894">
        <w:t>Савельевой Виктории Викторовны</w:t>
      </w:r>
    </w:p>
    <w:p w:rsidR="00FA2894" w:rsidRPr="00FA2894" w:rsidRDefault="00FA2894" w:rsidP="00FA2894">
      <w:pPr>
        <w:jc w:val="center"/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7796"/>
      </w:tblGrid>
      <w:tr w:rsidR="00B63AFC" w:rsidTr="00EC0F12">
        <w:trPr>
          <w:trHeight w:val="282"/>
        </w:trPr>
        <w:tc>
          <w:tcPr>
            <w:tcW w:w="10915" w:type="dxa"/>
            <w:gridSpan w:val="2"/>
          </w:tcPr>
          <w:p w:rsidR="00B63AFC" w:rsidRPr="00CE70B6" w:rsidRDefault="00B63AFC" w:rsidP="00B63AFC">
            <w:pPr>
              <w:pStyle w:val="a5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Общая характеристика учебного занятия:</w:t>
            </w:r>
          </w:p>
        </w:tc>
      </w:tr>
      <w:tr w:rsidR="00B63AFC" w:rsidRPr="00CE70B6" w:rsidTr="00EC0F12">
        <w:trPr>
          <w:trHeight w:val="623"/>
        </w:trPr>
        <w:tc>
          <w:tcPr>
            <w:tcW w:w="3119" w:type="dxa"/>
          </w:tcPr>
          <w:p w:rsidR="00B63AFC" w:rsidRDefault="00B63AFC" w:rsidP="00EC0F12">
            <w:r>
              <w:t>к</w:t>
            </w:r>
            <w:r w:rsidRPr="00CE70B6">
              <w:t xml:space="preserve">ласс, </w:t>
            </w:r>
          </w:p>
          <w:p w:rsidR="00B63AFC" w:rsidRDefault="00B63AFC" w:rsidP="00EC0F12">
            <w:r w:rsidRPr="00CE70B6">
              <w:t xml:space="preserve">раздел (тема) программы, </w:t>
            </w:r>
          </w:p>
          <w:p w:rsidR="00B63AFC" w:rsidRPr="00CE70B6" w:rsidRDefault="00B63AFC" w:rsidP="00EC0F12">
            <w:r w:rsidRPr="00CE70B6">
              <w:t>тема учебного занятия</w:t>
            </w:r>
          </w:p>
          <w:p w:rsidR="00B63AFC" w:rsidRPr="00CE70B6" w:rsidRDefault="00B63AFC" w:rsidP="00EC0F12">
            <w:pPr>
              <w:rPr>
                <w:b/>
              </w:rPr>
            </w:pPr>
          </w:p>
        </w:tc>
        <w:tc>
          <w:tcPr>
            <w:tcW w:w="7796" w:type="dxa"/>
          </w:tcPr>
          <w:p w:rsidR="00B63AFC" w:rsidRPr="00CE70B6" w:rsidRDefault="00B63AFC" w:rsidP="00EC0F12">
            <w:r>
              <w:t>Подготовительная группа детей с ЗПР</w:t>
            </w:r>
          </w:p>
          <w:p w:rsidR="00B63AFC" w:rsidRDefault="00B63AFC" w:rsidP="00EC0F12">
            <w:r>
              <w:t>Образовательные области: «Познавательное развитие», «Речевое развитие», «Социально-коммуникативное развитие», «Физическое развитие»</w:t>
            </w:r>
          </w:p>
          <w:p w:rsidR="00B63AFC" w:rsidRPr="000D331E" w:rsidRDefault="00B63AFC" w:rsidP="00EC0F12">
            <w:r>
              <w:t>комплексно-тематическая образовательная деятельность «Транспорт.  Профессии на транспорте»</w:t>
            </w:r>
          </w:p>
        </w:tc>
      </w:tr>
      <w:tr w:rsidR="00B63AFC" w:rsidRPr="00CE70B6" w:rsidTr="00EC0F12">
        <w:trPr>
          <w:trHeight w:val="584"/>
        </w:trPr>
        <w:tc>
          <w:tcPr>
            <w:tcW w:w="3119" w:type="dxa"/>
          </w:tcPr>
          <w:p w:rsidR="00B63AFC" w:rsidRPr="00CE70B6" w:rsidRDefault="00B63AFC" w:rsidP="00EC0F12">
            <w:r>
              <w:t>Место учебного занятия в системе занятий</w:t>
            </w:r>
          </w:p>
          <w:p w:rsidR="00B63AFC" w:rsidRPr="00CE70B6" w:rsidRDefault="00B63AFC" w:rsidP="00EC0F12"/>
        </w:tc>
        <w:tc>
          <w:tcPr>
            <w:tcW w:w="7796" w:type="dxa"/>
          </w:tcPr>
          <w:p w:rsidR="00B63AFC" w:rsidRPr="00CE70B6" w:rsidRDefault="00B63AFC" w:rsidP="00EC0F12">
            <w:r>
              <w:t xml:space="preserve">Занятие по авторской программе «Развитие логического мышления с помощью блоков </w:t>
            </w:r>
            <w:proofErr w:type="spellStart"/>
            <w:r>
              <w:t>Дьенеша</w:t>
            </w:r>
            <w:proofErr w:type="spellEnd"/>
            <w:r>
              <w:t>»  (второй год) во время изучения лексической темы «Транспорт»</w:t>
            </w:r>
          </w:p>
          <w:p w:rsidR="00B63AFC" w:rsidRPr="00CE70B6" w:rsidRDefault="00B63AFC" w:rsidP="00EC0F12"/>
        </w:tc>
      </w:tr>
      <w:tr w:rsidR="00B63AFC" w:rsidRPr="00CE70B6" w:rsidTr="00EC0F12">
        <w:trPr>
          <w:trHeight w:val="649"/>
        </w:trPr>
        <w:tc>
          <w:tcPr>
            <w:tcW w:w="3119" w:type="dxa"/>
          </w:tcPr>
          <w:p w:rsidR="00B63AFC" w:rsidRPr="00CE70B6" w:rsidRDefault="00B63AFC" w:rsidP="00EC0F12">
            <w:r>
              <w:t>Образовательный потенциал занятия</w:t>
            </w:r>
          </w:p>
        </w:tc>
        <w:tc>
          <w:tcPr>
            <w:tcW w:w="7796" w:type="dxa"/>
          </w:tcPr>
          <w:p w:rsidR="00B63AFC" w:rsidRDefault="00B63AFC" w:rsidP="00EC0F12">
            <w:r>
              <w:t>Занятие позволяет:</w:t>
            </w:r>
          </w:p>
          <w:p w:rsidR="00B63AFC" w:rsidRDefault="00B63AFC" w:rsidP="00B63AFC">
            <w:pPr>
              <w:pStyle w:val="a5"/>
              <w:numPr>
                <w:ilvl w:val="0"/>
                <w:numId w:val="2"/>
              </w:numPr>
            </w:pPr>
            <w:r>
              <w:t>активизировать и расширять словарь по данной теме;</w:t>
            </w:r>
          </w:p>
          <w:p w:rsidR="00B63AFC" w:rsidRPr="00355206" w:rsidRDefault="00B63AFC" w:rsidP="00B63AFC">
            <w:pPr>
              <w:pStyle w:val="a5"/>
              <w:numPr>
                <w:ilvl w:val="0"/>
                <w:numId w:val="2"/>
              </w:numPr>
              <w:rPr>
                <w:rFonts w:eastAsiaTheme="minorHAnsi"/>
                <w:lang w:eastAsia="en-US"/>
              </w:rPr>
            </w:pPr>
            <w:r>
              <w:t>закрепить умение детей отгадывать загадки.  </w:t>
            </w:r>
          </w:p>
          <w:p w:rsidR="00B63AFC" w:rsidRPr="00355206" w:rsidRDefault="00B63AFC" w:rsidP="00B63AFC">
            <w:pPr>
              <w:pStyle w:val="a5"/>
              <w:numPr>
                <w:ilvl w:val="0"/>
                <w:numId w:val="2"/>
              </w:numPr>
              <w:rPr>
                <w:color w:val="000000"/>
              </w:rPr>
            </w:pPr>
            <w:r w:rsidRPr="00355206">
              <w:rPr>
                <w:bCs/>
                <w:color w:val="000000"/>
                <w:shd w:val="clear" w:color="auto" w:fill="FFFFFF"/>
              </w:rPr>
              <w:t>актуализировать умение выявлять в фигурах разнообразные свойства,      определять их;</w:t>
            </w:r>
          </w:p>
          <w:p w:rsidR="00B63AFC" w:rsidRPr="00355206" w:rsidRDefault="00B63AFC" w:rsidP="00B63AFC">
            <w:pPr>
              <w:pStyle w:val="a5"/>
              <w:numPr>
                <w:ilvl w:val="0"/>
                <w:numId w:val="2"/>
              </w:numPr>
              <w:rPr>
                <w:color w:val="000000"/>
              </w:rPr>
            </w:pPr>
            <w:r w:rsidRPr="00355206">
              <w:rPr>
                <w:color w:val="000000"/>
              </w:rPr>
              <w:t xml:space="preserve">развивать общую моторику, координацию и точность движений, </w:t>
            </w:r>
          </w:p>
          <w:p w:rsidR="00B63AFC" w:rsidRPr="00355206" w:rsidRDefault="00B63AFC" w:rsidP="00B63AFC">
            <w:pPr>
              <w:pStyle w:val="a5"/>
              <w:numPr>
                <w:ilvl w:val="0"/>
                <w:numId w:val="2"/>
              </w:numPr>
              <w:rPr>
                <w:color w:val="000000"/>
              </w:rPr>
            </w:pPr>
            <w:r w:rsidRPr="00355206">
              <w:rPr>
                <w:color w:val="000000"/>
              </w:rPr>
              <w:t>развивать воображение, представление;</w:t>
            </w:r>
          </w:p>
          <w:p w:rsidR="00B63AFC" w:rsidRPr="00355206" w:rsidRDefault="00B63AFC" w:rsidP="00B63AFC">
            <w:pPr>
              <w:pStyle w:val="a5"/>
              <w:numPr>
                <w:ilvl w:val="0"/>
                <w:numId w:val="2"/>
              </w:numPr>
              <w:rPr>
                <w:color w:val="000000"/>
              </w:rPr>
            </w:pPr>
            <w:r w:rsidRPr="00355206">
              <w:rPr>
                <w:color w:val="000000"/>
              </w:rPr>
              <w:t>продолжать развивать слуховое внимание, восприятие, память,</w:t>
            </w:r>
            <w:r>
              <w:t xml:space="preserve"> связную     речь</w:t>
            </w:r>
            <w:r w:rsidRPr="00355206">
              <w:rPr>
                <w:color w:val="000000"/>
              </w:rPr>
              <w:t>;</w:t>
            </w:r>
          </w:p>
          <w:p w:rsidR="00B63AFC" w:rsidRPr="00355206" w:rsidRDefault="00B63AFC" w:rsidP="00B63AFC">
            <w:pPr>
              <w:pStyle w:val="a5"/>
              <w:numPr>
                <w:ilvl w:val="0"/>
                <w:numId w:val="2"/>
              </w:numPr>
              <w:rPr>
                <w:color w:val="000000"/>
              </w:rPr>
            </w:pPr>
            <w:r w:rsidRPr="00355206">
              <w:rPr>
                <w:color w:val="000000"/>
              </w:rPr>
              <w:t>развивать логическое мышление, уметь делать выводы на основе полученных знаний.</w:t>
            </w:r>
          </w:p>
          <w:p w:rsidR="00B63AFC" w:rsidRPr="00355206" w:rsidRDefault="00B63AFC" w:rsidP="00B63AFC">
            <w:pPr>
              <w:pStyle w:val="a5"/>
              <w:numPr>
                <w:ilvl w:val="0"/>
                <w:numId w:val="2"/>
              </w:numPr>
              <w:rPr>
                <w:color w:val="000000"/>
              </w:rPr>
            </w:pPr>
            <w:r w:rsidRPr="00355206">
              <w:rPr>
                <w:color w:val="000000"/>
              </w:rPr>
              <w:t>воспитывать у детей интерес к транспорту и уважение к труду людей, которые на нём работают;</w:t>
            </w:r>
          </w:p>
          <w:p w:rsidR="00B63AFC" w:rsidRPr="00355206" w:rsidRDefault="00B63AFC" w:rsidP="00B63AFC">
            <w:pPr>
              <w:pStyle w:val="a5"/>
              <w:numPr>
                <w:ilvl w:val="0"/>
                <w:numId w:val="2"/>
              </w:numPr>
              <w:rPr>
                <w:color w:val="000000"/>
              </w:rPr>
            </w:pPr>
            <w:r w:rsidRPr="00355206">
              <w:rPr>
                <w:color w:val="000000"/>
              </w:rPr>
              <w:t>побуждать детей находить решение выхода из проблемной ситуации, делать это самостоятельно;</w:t>
            </w:r>
          </w:p>
          <w:p w:rsidR="00B63AFC" w:rsidRPr="00355206" w:rsidRDefault="00B63AFC" w:rsidP="00B63AFC">
            <w:pPr>
              <w:pStyle w:val="a5"/>
              <w:numPr>
                <w:ilvl w:val="0"/>
                <w:numId w:val="2"/>
              </w:numPr>
              <w:rPr>
                <w:color w:val="000000"/>
              </w:rPr>
            </w:pPr>
            <w:r w:rsidRPr="00355206">
              <w:rPr>
                <w:color w:val="000000"/>
              </w:rPr>
              <w:t>продолжить формировать умение внимательно слушать речевую инструкцию и точно её выполнять;</w:t>
            </w:r>
          </w:p>
          <w:p w:rsidR="00B63AFC" w:rsidRPr="00355206" w:rsidRDefault="00B63AFC" w:rsidP="00B63AFC">
            <w:pPr>
              <w:pStyle w:val="a5"/>
              <w:numPr>
                <w:ilvl w:val="0"/>
                <w:numId w:val="2"/>
              </w:numPr>
              <w:rPr>
                <w:color w:val="000000"/>
              </w:rPr>
            </w:pPr>
            <w:r w:rsidRPr="00355206">
              <w:rPr>
                <w:color w:val="000000"/>
              </w:rPr>
              <w:t>побуждать детей испытывать чувство взаимопомощи.</w:t>
            </w:r>
          </w:p>
        </w:tc>
      </w:tr>
      <w:tr w:rsidR="00B63AFC" w:rsidRPr="00CE70B6" w:rsidTr="00EC0F12">
        <w:trPr>
          <w:trHeight w:val="895"/>
        </w:trPr>
        <w:tc>
          <w:tcPr>
            <w:tcW w:w="3119" w:type="dxa"/>
          </w:tcPr>
          <w:p w:rsidR="00B63AFC" w:rsidRPr="00CE70B6" w:rsidRDefault="00B63AFC" w:rsidP="00EC0F12">
            <w:r>
              <w:t>Тип занятия и обоснованность его выбора</w:t>
            </w:r>
          </w:p>
        </w:tc>
        <w:tc>
          <w:tcPr>
            <w:tcW w:w="7796" w:type="dxa"/>
          </w:tcPr>
          <w:p w:rsidR="00B63AFC" w:rsidRPr="00CE70B6" w:rsidRDefault="00B63AFC" w:rsidP="00EC0F12">
            <w:r>
              <w:t xml:space="preserve">игровое комплексно-тематическое </w:t>
            </w:r>
            <w:proofErr w:type="spellStart"/>
            <w:r>
              <w:t>коррекционно</w:t>
            </w:r>
            <w:proofErr w:type="spellEnd"/>
            <w:r>
              <w:t xml:space="preserve"> -  развивающее занятие. Выбор обоснован особенностями развития детей с ЗПР дошкольного возраста, для которых разработана программа.</w:t>
            </w:r>
          </w:p>
        </w:tc>
      </w:tr>
      <w:tr w:rsidR="00B63AFC" w:rsidRPr="00CE70B6" w:rsidTr="00EC0F12">
        <w:trPr>
          <w:trHeight w:val="363"/>
        </w:trPr>
        <w:tc>
          <w:tcPr>
            <w:tcW w:w="10915" w:type="dxa"/>
            <w:gridSpan w:val="2"/>
          </w:tcPr>
          <w:p w:rsidR="00B63AFC" w:rsidRPr="00E640DE" w:rsidRDefault="00B63AFC" w:rsidP="00B63AFC">
            <w:pPr>
              <w:pStyle w:val="a5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E640DE">
              <w:rPr>
                <w:b/>
                <w:sz w:val="28"/>
                <w:szCs w:val="28"/>
              </w:rPr>
              <w:t>Содержательно-целевой аспект учебного занятия:</w:t>
            </w:r>
          </w:p>
        </w:tc>
      </w:tr>
      <w:tr w:rsidR="00B63AFC" w:rsidRPr="00CE70B6" w:rsidTr="00EC0F12">
        <w:trPr>
          <w:trHeight w:val="571"/>
        </w:trPr>
        <w:tc>
          <w:tcPr>
            <w:tcW w:w="3119" w:type="dxa"/>
          </w:tcPr>
          <w:p w:rsidR="00B63AFC" w:rsidRDefault="00B63AFC" w:rsidP="00EC0F12">
            <w:r>
              <w:t>Цель и задачи занятия как его ожидаемые образовательные результаты</w:t>
            </w:r>
          </w:p>
        </w:tc>
        <w:tc>
          <w:tcPr>
            <w:tcW w:w="7796" w:type="dxa"/>
          </w:tcPr>
          <w:p w:rsidR="00B63AFC" w:rsidRDefault="00B63AFC" w:rsidP="00EC0F12">
            <w:r w:rsidRPr="004D449B">
              <w:t xml:space="preserve">Цель: </w:t>
            </w:r>
            <w:r>
              <w:t>Р</w:t>
            </w:r>
            <w:r>
              <w:rPr>
                <w:shd w:val="clear" w:color="auto" w:fill="FFFFFF"/>
              </w:rPr>
              <w:t xml:space="preserve">азвитие логического мышления, интеллектуальных способностей, </w:t>
            </w:r>
            <w:proofErr w:type="spellStart"/>
            <w:r>
              <w:rPr>
                <w:shd w:val="clear" w:color="auto" w:fill="FFFFFF"/>
              </w:rPr>
              <w:t>речидетей</w:t>
            </w:r>
            <w:proofErr w:type="spellEnd"/>
            <w:r>
              <w:rPr>
                <w:shd w:val="clear" w:color="auto" w:fill="FFFFFF"/>
              </w:rPr>
              <w:t xml:space="preserve"> с ЗПР через игры с блоками </w:t>
            </w:r>
            <w:proofErr w:type="spellStart"/>
            <w:r>
              <w:rPr>
                <w:shd w:val="clear" w:color="auto" w:fill="FFFFFF"/>
              </w:rPr>
              <w:t>Дьенеша</w:t>
            </w:r>
            <w:proofErr w:type="spellEnd"/>
            <w:r>
              <w:rPr>
                <w:shd w:val="clear" w:color="auto" w:fill="FFFFFF"/>
              </w:rPr>
              <w:t>.</w:t>
            </w:r>
          </w:p>
          <w:p w:rsidR="00B63AFC" w:rsidRDefault="00B63AFC" w:rsidP="00EC0F12">
            <w:pPr>
              <w:jc w:val="both"/>
            </w:pPr>
            <w:r w:rsidRPr="004D449B">
              <w:t xml:space="preserve">Задачи: </w:t>
            </w:r>
          </w:p>
          <w:p w:rsidR="00B63AFC" w:rsidRDefault="00B63AFC" w:rsidP="00B63AFC">
            <w:pPr>
              <w:pStyle w:val="a5"/>
              <w:numPr>
                <w:ilvl w:val="0"/>
                <w:numId w:val="5"/>
              </w:numPr>
              <w:jc w:val="both"/>
            </w:pPr>
            <w:r>
              <w:t>Организовать мотивирующую среду;</w:t>
            </w:r>
          </w:p>
          <w:p w:rsidR="00B63AFC" w:rsidRDefault="00B63AFC" w:rsidP="00B63AFC">
            <w:pPr>
              <w:pStyle w:val="a5"/>
              <w:numPr>
                <w:ilvl w:val="0"/>
                <w:numId w:val="5"/>
              </w:numPr>
              <w:jc w:val="both"/>
            </w:pPr>
            <w:r>
              <w:t>Обеспечить выполнение комплекса коррекционных упражнений, направленных на развитие речи детей, познавательных процессов, межличностных взаимоотношений, способности выражать чувства и эмоции в адекватной форме;</w:t>
            </w:r>
          </w:p>
          <w:p w:rsidR="00B63AFC" w:rsidRPr="004D449B" w:rsidRDefault="00B63AFC" w:rsidP="00B63AFC">
            <w:pPr>
              <w:pStyle w:val="a5"/>
              <w:numPr>
                <w:ilvl w:val="0"/>
                <w:numId w:val="5"/>
              </w:numPr>
              <w:jc w:val="both"/>
            </w:pPr>
            <w:r>
              <w:t xml:space="preserve">Отследить динамику эмоционального состояния детей с ЗПР и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познавательных процессов</w:t>
            </w:r>
          </w:p>
          <w:p w:rsidR="00B63AFC" w:rsidRDefault="00B63AFC" w:rsidP="00EC0F12"/>
        </w:tc>
      </w:tr>
      <w:tr w:rsidR="00B63AFC" w:rsidRPr="00CE70B6" w:rsidTr="00EC0F12">
        <w:trPr>
          <w:trHeight w:val="1946"/>
        </w:trPr>
        <w:tc>
          <w:tcPr>
            <w:tcW w:w="3119" w:type="dxa"/>
          </w:tcPr>
          <w:p w:rsidR="00B63AFC" w:rsidRDefault="00B63AFC" w:rsidP="00EC0F12">
            <w:r>
              <w:lastRenderedPageBreak/>
              <w:t>Основные элементы содержания занятия и принципы их отбора</w:t>
            </w:r>
          </w:p>
        </w:tc>
        <w:tc>
          <w:tcPr>
            <w:tcW w:w="7796" w:type="dxa"/>
          </w:tcPr>
          <w:p w:rsidR="00B63AFC" w:rsidRDefault="00B63AFC" w:rsidP="00EC0F12">
            <w:r>
              <w:t>Развитие мышления (отгадай загадку, выдели существенные признаки);</w:t>
            </w:r>
          </w:p>
          <w:p w:rsidR="00B63AFC" w:rsidRDefault="00B63AFC" w:rsidP="00EC0F12">
            <w:r>
              <w:t>Развитие памяти (вспомните виды транспорта по описанию «Узнай по описанию», «Логические задачки»)</w:t>
            </w:r>
          </w:p>
          <w:p w:rsidR="00B63AFC" w:rsidRDefault="00B63AFC" w:rsidP="00EC0F12">
            <w:r>
              <w:t>Тренировка внимания («Четвертый лишний», «Декодирование»)</w:t>
            </w:r>
          </w:p>
          <w:p w:rsidR="00B63AFC" w:rsidRDefault="00B63AFC" w:rsidP="00EC0F12">
            <w:r>
              <w:t>Развитие воображения и мелкой моторики рук («Чудесный мешочек», проведи корабль среди льдинок)</w:t>
            </w:r>
          </w:p>
        </w:tc>
      </w:tr>
      <w:tr w:rsidR="00B63AFC" w:rsidRPr="00CE70B6" w:rsidTr="00EC0F12">
        <w:trPr>
          <w:trHeight w:val="2250"/>
        </w:trPr>
        <w:tc>
          <w:tcPr>
            <w:tcW w:w="3119" w:type="dxa"/>
          </w:tcPr>
          <w:p w:rsidR="00B63AFC" w:rsidRDefault="00B63AFC" w:rsidP="00EC0F12">
            <w:r>
              <w:t>Логика раскрытия учебного занятия</w:t>
            </w:r>
          </w:p>
        </w:tc>
        <w:tc>
          <w:tcPr>
            <w:tcW w:w="7796" w:type="dxa"/>
          </w:tcPr>
          <w:p w:rsidR="00B63AFC" w:rsidRDefault="00B63AFC" w:rsidP="00EC0F12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Занятие объединено единым сюжетом и имело чёткую структуру:</w:t>
            </w:r>
          </w:p>
          <w:p w:rsidR="00B63AFC" w:rsidRPr="006C3C6C" w:rsidRDefault="00B63AFC" w:rsidP="00B63AFC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36"/>
                <w:szCs w:val="36"/>
              </w:rPr>
            </w:pPr>
            <w:r w:rsidRPr="006C3C6C">
              <w:rPr>
                <w:color w:val="000000"/>
                <w:kern w:val="24"/>
              </w:rPr>
              <w:t>Ритуал «входа» в путешествие;</w:t>
            </w:r>
          </w:p>
          <w:p w:rsidR="00B63AFC" w:rsidRPr="006C3C6C" w:rsidRDefault="00B63AFC" w:rsidP="00B63AFC">
            <w:pPr>
              <w:pStyle w:val="a5"/>
              <w:numPr>
                <w:ilvl w:val="0"/>
                <w:numId w:val="4"/>
              </w:numPr>
              <w:rPr>
                <w:color w:val="000000"/>
                <w:kern w:val="24"/>
              </w:rPr>
            </w:pPr>
            <w:r w:rsidRPr="006C3C6C">
              <w:rPr>
                <w:color w:val="000000"/>
                <w:kern w:val="24"/>
              </w:rPr>
              <w:t>Повторение пройденного ранее материала;</w:t>
            </w:r>
          </w:p>
          <w:p w:rsidR="00B63AFC" w:rsidRPr="006C3C6C" w:rsidRDefault="00B63AFC" w:rsidP="00B63AFC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36"/>
                <w:szCs w:val="36"/>
              </w:rPr>
            </w:pPr>
            <w:r w:rsidRPr="006C3C6C">
              <w:rPr>
                <w:color w:val="000000"/>
                <w:kern w:val="24"/>
              </w:rPr>
              <w:t xml:space="preserve"> </w:t>
            </w:r>
            <w:r w:rsidRPr="006C3C6C">
              <w:rPr>
                <w:kern w:val="24"/>
              </w:rPr>
              <w:t>Закрепление представлений о транспорте, профессиях на транспорте</w:t>
            </w:r>
            <w:r w:rsidRPr="006C3C6C">
              <w:rPr>
                <w:color w:val="000000"/>
                <w:kern w:val="24"/>
              </w:rPr>
              <w:t>;</w:t>
            </w:r>
          </w:p>
          <w:p w:rsidR="00B63AFC" w:rsidRPr="006C3C6C" w:rsidRDefault="00B63AFC" w:rsidP="00B63AFC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36"/>
                <w:szCs w:val="36"/>
              </w:rPr>
            </w:pPr>
            <w:r w:rsidRPr="006C3C6C">
              <w:rPr>
                <w:color w:val="000000"/>
                <w:kern w:val="24"/>
              </w:rPr>
              <w:t>Закрепление приобретённого опыта;</w:t>
            </w:r>
          </w:p>
          <w:p w:rsidR="00B63AFC" w:rsidRPr="006C3C6C" w:rsidRDefault="00B63AFC" w:rsidP="00B63AFC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36"/>
                <w:szCs w:val="36"/>
              </w:rPr>
            </w:pPr>
            <w:r w:rsidRPr="006C3C6C">
              <w:rPr>
                <w:color w:val="000000"/>
                <w:kern w:val="24"/>
              </w:rPr>
              <w:t>Интеграция.  Связи нового опыта с реальной жизнью;</w:t>
            </w:r>
          </w:p>
          <w:p w:rsidR="00B63AFC" w:rsidRPr="006C3C6C" w:rsidRDefault="00B63AFC" w:rsidP="00B63AFC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6C3C6C">
              <w:rPr>
                <w:color w:val="000000"/>
                <w:kern w:val="24"/>
              </w:rPr>
              <w:t>Резюмирование</w:t>
            </w:r>
            <w:proofErr w:type="spellEnd"/>
            <w:r w:rsidRPr="006C3C6C">
              <w:rPr>
                <w:color w:val="000000"/>
                <w:kern w:val="24"/>
              </w:rPr>
              <w:t xml:space="preserve"> и связывание нового опыта с уже имеющимся</w:t>
            </w:r>
            <w:r>
              <w:rPr>
                <w:color w:val="000000"/>
                <w:kern w:val="24"/>
              </w:rPr>
              <w:t>;</w:t>
            </w:r>
          </w:p>
          <w:p w:rsidR="00B63AFC" w:rsidRPr="006C3C6C" w:rsidRDefault="00B63AFC" w:rsidP="00B63AFC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36"/>
                <w:szCs w:val="36"/>
              </w:rPr>
            </w:pPr>
            <w:r w:rsidRPr="006C3C6C">
              <w:rPr>
                <w:color w:val="000000"/>
                <w:kern w:val="24"/>
              </w:rPr>
              <w:t xml:space="preserve"> Ритуал «выхода» из сказки</w:t>
            </w:r>
          </w:p>
        </w:tc>
      </w:tr>
      <w:tr w:rsidR="00B63AFC" w:rsidRPr="00CE70B6" w:rsidTr="00EC0F12">
        <w:trPr>
          <w:trHeight w:val="376"/>
        </w:trPr>
        <w:tc>
          <w:tcPr>
            <w:tcW w:w="10915" w:type="dxa"/>
            <w:gridSpan w:val="2"/>
            <w:vAlign w:val="center"/>
          </w:tcPr>
          <w:p w:rsidR="00B63AFC" w:rsidRPr="00C90EAC" w:rsidRDefault="00B63AFC" w:rsidP="00B63AFC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 w:rsidRPr="00C90EAC">
              <w:rPr>
                <w:b/>
                <w:color w:val="000000"/>
                <w:kern w:val="24"/>
                <w:sz w:val="28"/>
                <w:szCs w:val="28"/>
              </w:rPr>
              <w:t>Процессуально-</w:t>
            </w:r>
            <w:proofErr w:type="spellStart"/>
            <w:r w:rsidRPr="00C90EAC">
              <w:rPr>
                <w:b/>
                <w:color w:val="000000"/>
                <w:kern w:val="24"/>
                <w:sz w:val="28"/>
                <w:szCs w:val="28"/>
              </w:rPr>
              <w:t>деятельностный</w:t>
            </w:r>
            <w:proofErr w:type="spellEnd"/>
            <w:r w:rsidRPr="00C90EAC">
              <w:rPr>
                <w:b/>
                <w:color w:val="000000"/>
                <w:kern w:val="24"/>
                <w:sz w:val="28"/>
                <w:szCs w:val="28"/>
              </w:rPr>
              <w:t xml:space="preserve"> аспект занятия:</w:t>
            </w:r>
          </w:p>
        </w:tc>
      </w:tr>
      <w:tr w:rsidR="00B63AFC" w:rsidRPr="00CE70B6" w:rsidTr="00EC0F12">
        <w:trPr>
          <w:trHeight w:val="843"/>
        </w:trPr>
        <w:tc>
          <w:tcPr>
            <w:tcW w:w="3119" w:type="dxa"/>
          </w:tcPr>
          <w:p w:rsidR="00B63AFC" w:rsidRDefault="00B63AFC" w:rsidP="00EC0F12">
            <w:r>
              <w:t>Дидактико-методическое обеспечение занятия и его соответствие специфике учебного содержания</w:t>
            </w:r>
          </w:p>
        </w:tc>
        <w:tc>
          <w:tcPr>
            <w:tcW w:w="7796" w:type="dxa"/>
          </w:tcPr>
          <w:p w:rsidR="00B63AFC" w:rsidRDefault="00B63AFC" w:rsidP="00EC0F12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 каждом упражнении и игре использовался качественно изготовленный учителем -дефектологом и адаптированный к целям занятия дидактический материал, который полностью соответствовал специфике занятия</w:t>
            </w:r>
            <w:r>
              <w:t xml:space="preserve"> (игра – путешествие комплексно-тематическое коррекционно- развивающее занятие)</w:t>
            </w:r>
          </w:p>
        </w:tc>
      </w:tr>
      <w:tr w:rsidR="00B63AFC" w:rsidRPr="00CE70B6" w:rsidTr="00EC0F12">
        <w:trPr>
          <w:trHeight w:val="7736"/>
        </w:trPr>
        <w:tc>
          <w:tcPr>
            <w:tcW w:w="3119" w:type="dxa"/>
          </w:tcPr>
          <w:p w:rsidR="00B63AFC" w:rsidRDefault="00B63AFC" w:rsidP="00EC0F12">
            <w:r>
              <w:t>Характер управления учебно-познавательной деятельностью учащихся на занятии, приёмы её мотивации и активизации; применяемые коррекционные приёмы, обоснованность их выбора</w:t>
            </w:r>
          </w:p>
        </w:tc>
        <w:tc>
          <w:tcPr>
            <w:tcW w:w="7796" w:type="dxa"/>
          </w:tcPr>
          <w:p w:rsidR="00B63AFC" w:rsidRPr="000D5A63" w:rsidRDefault="00B63AFC" w:rsidP="00EC0F12">
            <w:pPr>
              <w:rPr>
                <w:color w:val="000000"/>
                <w:kern w:val="24"/>
              </w:rPr>
            </w:pPr>
            <w:r w:rsidRPr="000D5A63">
              <w:rPr>
                <w:color w:val="000000"/>
                <w:kern w:val="24"/>
              </w:rPr>
              <w:t>Педагог-</w:t>
            </w:r>
            <w:r>
              <w:rPr>
                <w:color w:val="000000"/>
                <w:kern w:val="24"/>
              </w:rPr>
              <w:t>дефектолог</w:t>
            </w:r>
            <w:r w:rsidRPr="000D5A63">
              <w:rPr>
                <w:color w:val="000000"/>
                <w:kern w:val="24"/>
              </w:rPr>
              <w:t xml:space="preserve"> эффективно использовал аудиальный, визуальный и кинестетический каналы восприятия. Эффектное управление деятельностью участников также было обеспечено следующими особенностями организации занятия и приёмами:</w:t>
            </w:r>
          </w:p>
          <w:p w:rsidR="00B63AFC" w:rsidRDefault="00B63AFC" w:rsidP="00B63AFC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right="19"/>
              <w:jc w:val="both"/>
            </w:pPr>
            <w:r w:rsidRPr="000D5A63">
              <w:t>Концентричность (</w:t>
            </w:r>
            <w:r>
              <w:t xml:space="preserve">постепенное </w:t>
            </w:r>
            <w:r w:rsidRPr="000D5A63">
              <w:t>усложнение</w:t>
            </w:r>
            <w:r>
              <w:t xml:space="preserve"> </w:t>
            </w:r>
            <w:r w:rsidRPr="000D5A63">
              <w:rPr>
                <w:spacing w:val="-1"/>
              </w:rPr>
              <w:t>материала</w:t>
            </w:r>
            <w:r>
              <w:t>);</w:t>
            </w:r>
          </w:p>
          <w:p w:rsidR="00B63AFC" w:rsidRPr="000D5A63" w:rsidRDefault="00B63AFC" w:rsidP="00B63AFC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right="19"/>
              <w:jc w:val="both"/>
            </w:pPr>
            <w:r w:rsidRPr="000D5A63">
              <w:rPr>
                <w:spacing w:val="-1"/>
              </w:rPr>
              <w:t xml:space="preserve">Деятельный </w:t>
            </w:r>
            <w:proofErr w:type="gramStart"/>
            <w:r w:rsidRPr="000D5A63">
              <w:rPr>
                <w:spacing w:val="-1"/>
              </w:rPr>
              <w:t xml:space="preserve">подход </w:t>
            </w:r>
            <w:r>
              <w:rPr>
                <w:spacing w:val="-1"/>
              </w:rPr>
              <w:t>;</w:t>
            </w:r>
            <w:proofErr w:type="gramEnd"/>
          </w:p>
          <w:p w:rsidR="00B63AFC" w:rsidRPr="000D5A63" w:rsidRDefault="00B63AFC" w:rsidP="00B63AFC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right="19"/>
              <w:jc w:val="both"/>
            </w:pPr>
            <w:r w:rsidRPr="000D5A63">
              <w:t>С</w:t>
            </w:r>
            <w:r w:rsidRPr="000D5A63">
              <w:rPr>
                <w:spacing w:val="-1"/>
              </w:rPr>
              <w:t>мена видов деятельности через каждые 5-10 минут</w:t>
            </w:r>
            <w:r>
              <w:rPr>
                <w:spacing w:val="-1"/>
              </w:rPr>
              <w:t>;</w:t>
            </w:r>
          </w:p>
          <w:p w:rsidR="00B63AFC" w:rsidRDefault="00B63AFC" w:rsidP="00B63AFC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right="19"/>
              <w:jc w:val="both"/>
            </w:pPr>
            <w:r>
              <w:t>Доступность;</w:t>
            </w:r>
          </w:p>
          <w:p w:rsidR="00B63AFC" w:rsidRDefault="00B63AFC" w:rsidP="00B63AFC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right="19"/>
              <w:jc w:val="both"/>
            </w:pPr>
            <w:r>
              <w:t xml:space="preserve">Повторяемость материала; </w:t>
            </w:r>
          </w:p>
          <w:p w:rsidR="00B63AFC" w:rsidRPr="000D5A63" w:rsidRDefault="00B63AFC" w:rsidP="00B63AFC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right="19"/>
              <w:jc w:val="both"/>
            </w:pPr>
            <w:r w:rsidRPr="000D5A63">
              <w:t>Коррекционный принцип (коррекция нарушения в данный возрастной период, учитывая генетически</w:t>
            </w:r>
            <w:r>
              <w:t>й ход развития психики ребёнка);</w:t>
            </w:r>
          </w:p>
          <w:p w:rsidR="00B63AFC" w:rsidRPr="000D5A63" w:rsidRDefault="00B63AFC" w:rsidP="00B63AFC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right="19"/>
              <w:jc w:val="both"/>
            </w:pPr>
            <w:r>
              <w:rPr>
                <w:spacing w:val="-1"/>
              </w:rPr>
              <w:t xml:space="preserve">Игровая </w:t>
            </w:r>
            <w:r w:rsidRPr="000D5A63">
              <w:rPr>
                <w:spacing w:val="-1"/>
              </w:rPr>
              <w:t>форма заняти</w:t>
            </w:r>
            <w:r>
              <w:rPr>
                <w:spacing w:val="-1"/>
              </w:rPr>
              <w:t>я;</w:t>
            </w:r>
          </w:p>
          <w:p w:rsidR="00B63AFC" w:rsidRDefault="00B63AFC" w:rsidP="00B63AFC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right="19"/>
              <w:jc w:val="both"/>
            </w:pPr>
            <w:r w:rsidRPr="000D5A63">
              <w:t>Чередование неинтересных заданий с и</w:t>
            </w:r>
            <w:r>
              <w:t>нтересными, трудных - с лёгкими;</w:t>
            </w:r>
          </w:p>
          <w:p w:rsidR="00B63AFC" w:rsidRDefault="00B63AFC" w:rsidP="00B63AFC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right="19"/>
              <w:jc w:val="both"/>
            </w:pPr>
            <w:r w:rsidRPr="000D5A63">
              <w:t>Использова</w:t>
            </w:r>
            <w:r>
              <w:t>ние красочных наглядных пособий, интерактивной доски;</w:t>
            </w:r>
          </w:p>
          <w:p w:rsidR="00B63AFC" w:rsidRDefault="00B63AFC" w:rsidP="00B63AFC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right="19"/>
              <w:jc w:val="both"/>
            </w:pPr>
            <w:r w:rsidRPr="000D5A63">
              <w:t xml:space="preserve">Гибкий режим занятий с целью профилактики переутомления и снятия возбуждения, позволяющего вводить физ. минутки в течение </w:t>
            </w:r>
            <w:r>
              <w:t xml:space="preserve">всего </w:t>
            </w:r>
            <w:r w:rsidRPr="000D5A63">
              <w:t>занятия</w:t>
            </w:r>
            <w:r>
              <w:t>;</w:t>
            </w:r>
          </w:p>
          <w:p w:rsidR="00B63AFC" w:rsidRPr="000F559C" w:rsidRDefault="00B63AFC" w:rsidP="00B63AFC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right="19"/>
              <w:jc w:val="both"/>
            </w:pPr>
            <w:r w:rsidRPr="000D5A63">
              <w:rPr>
                <w:spacing w:val="-1"/>
              </w:rPr>
              <w:t>Создание ситуаций успеха</w:t>
            </w:r>
            <w:r>
              <w:rPr>
                <w:spacing w:val="-1"/>
              </w:rPr>
              <w:t>;</w:t>
            </w:r>
          </w:p>
          <w:p w:rsidR="00B63AFC" w:rsidRPr="000D5A63" w:rsidRDefault="00B63AFC" w:rsidP="00B63AF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right="19"/>
            </w:pPr>
            <w:r>
              <w:rPr>
                <w:spacing w:val="-1"/>
              </w:rPr>
              <w:t>Сочетание в течение занятия подгрупповых и совместных форм работы;</w:t>
            </w:r>
          </w:p>
          <w:p w:rsidR="00B63AFC" w:rsidRDefault="00B63AFC" w:rsidP="00B63AFC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right="19"/>
              <w:jc w:val="both"/>
            </w:pPr>
            <w:r w:rsidRPr="000D5A63">
              <w:t>Использование разнообразных видов помощи (повторение инструкций; расчленение задания на этапы; поощрение; демонстрация способа выполнения; выполнение заданий в парах; речевое комментирование; наводящие вопросы и т. д.)</w:t>
            </w:r>
            <w:r>
              <w:t>;</w:t>
            </w:r>
          </w:p>
          <w:p w:rsidR="00B63AFC" w:rsidRDefault="00B63AFC" w:rsidP="00B63AFC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right="19"/>
              <w:jc w:val="both"/>
            </w:pPr>
            <w:r w:rsidRPr="000D5A63">
              <w:t xml:space="preserve">Принцип </w:t>
            </w:r>
            <w:proofErr w:type="spellStart"/>
            <w:r w:rsidRPr="000D5A63">
              <w:t>коммуникативности</w:t>
            </w:r>
            <w:proofErr w:type="spellEnd"/>
            <w:r w:rsidRPr="000D5A63">
              <w:t xml:space="preserve"> (учить </w:t>
            </w:r>
            <w:proofErr w:type="spellStart"/>
            <w:r w:rsidRPr="000D5A63">
              <w:t>вербализовывать</w:t>
            </w:r>
            <w:proofErr w:type="spellEnd"/>
            <w:r w:rsidRPr="000D5A63">
              <w:t xml:space="preserve"> свои действия, выражать собственное эмоционально</w:t>
            </w:r>
            <w:r>
              <w:t>е состояние и говорить о чужом);</w:t>
            </w:r>
          </w:p>
          <w:p w:rsidR="00B63AFC" w:rsidRPr="000D5A63" w:rsidRDefault="00B63AFC" w:rsidP="00B63AFC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right="19"/>
              <w:jc w:val="both"/>
            </w:pPr>
            <w:r>
              <w:t>Использование «ритуальных» игр.</w:t>
            </w:r>
          </w:p>
          <w:p w:rsidR="00B63AFC" w:rsidRPr="000D5A63" w:rsidRDefault="00B63AFC" w:rsidP="00EC0F12">
            <w:pPr>
              <w:rPr>
                <w:color w:val="000000"/>
                <w:kern w:val="24"/>
              </w:rPr>
            </w:pPr>
          </w:p>
        </w:tc>
      </w:tr>
      <w:tr w:rsidR="00B63AFC" w:rsidRPr="00CE70B6" w:rsidTr="00EC0F12">
        <w:trPr>
          <w:trHeight w:val="403"/>
        </w:trPr>
        <w:tc>
          <w:tcPr>
            <w:tcW w:w="10915" w:type="dxa"/>
            <w:gridSpan w:val="2"/>
          </w:tcPr>
          <w:p w:rsidR="00B63AFC" w:rsidRPr="000D5A63" w:rsidRDefault="00B63AFC" w:rsidP="00B63AFC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 w:rsidRPr="000D5A63">
              <w:rPr>
                <w:b/>
                <w:color w:val="000000"/>
                <w:kern w:val="24"/>
                <w:sz w:val="28"/>
                <w:szCs w:val="28"/>
              </w:rPr>
              <w:lastRenderedPageBreak/>
              <w:t>Результативно- оценочный аспект:</w:t>
            </w:r>
          </w:p>
        </w:tc>
      </w:tr>
      <w:tr w:rsidR="00B63AFC" w:rsidRPr="00CE70B6" w:rsidTr="00EC0F12">
        <w:trPr>
          <w:trHeight w:val="1129"/>
        </w:trPr>
        <w:tc>
          <w:tcPr>
            <w:tcW w:w="3119" w:type="dxa"/>
          </w:tcPr>
          <w:p w:rsidR="00B63AFC" w:rsidRDefault="00B63AFC" w:rsidP="00EC0F12">
            <w:r>
              <w:t>Критерии оценивания эффективности занятия исходя из поставленных цели и задач</w:t>
            </w:r>
          </w:p>
        </w:tc>
        <w:tc>
          <w:tcPr>
            <w:tcW w:w="7796" w:type="dxa"/>
          </w:tcPr>
          <w:p w:rsidR="00B63AFC" w:rsidRDefault="00B63AFC" w:rsidP="00EC0F12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Мотивация воспитанников</w:t>
            </w:r>
          </w:p>
          <w:p w:rsidR="00B63AFC" w:rsidRPr="000D5A63" w:rsidRDefault="00B63AFC" w:rsidP="00EC0F12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Выполнение участниками самостоятельно тех заданий, с которыми учитель – дефектолог познакомил на предыдущих занятиях, оказание помощи медвежонку. </w:t>
            </w:r>
          </w:p>
        </w:tc>
      </w:tr>
      <w:tr w:rsidR="00B63AFC" w:rsidRPr="00CE70B6" w:rsidTr="00EC0F12">
        <w:trPr>
          <w:trHeight w:val="713"/>
        </w:trPr>
        <w:tc>
          <w:tcPr>
            <w:tcW w:w="3119" w:type="dxa"/>
          </w:tcPr>
          <w:p w:rsidR="00B63AFC" w:rsidRDefault="00B63AFC" w:rsidP="00EC0F12">
            <w:r>
              <w:t>Методы и средства выявления меры их достижения</w:t>
            </w:r>
          </w:p>
        </w:tc>
        <w:tc>
          <w:tcPr>
            <w:tcW w:w="7796" w:type="dxa"/>
          </w:tcPr>
          <w:p w:rsidR="00B63AFC" w:rsidRDefault="00B63AFC" w:rsidP="00EC0F12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Вопросы к детям. Изучение продуктов деятельности. В игровой ситуации ставились задачи, выполнение которых требует определённого уровня развития познавательных процессов, моторики, речевого развития</w:t>
            </w:r>
          </w:p>
        </w:tc>
      </w:tr>
      <w:tr w:rsidR="00B63AFC" w:rsidRPr="00CE70B6" w:rsidTr="00EC0F12">
        <w:trPr>
          <w:trHeight w:val="342"/>
        </w:trPr>
        <w:tc>
          <w:tcPr>
            <w:tcW w:w="3119" w:type="dxa"/>
          </w:tcPr>
          <w:p w:rsidR="00B63AFC" w:rsidRDefault="00B63AFC" w:rsidP="00EC0F12">
            <w:r>
              <w:t>Подходы к выявлению учебных достижений учащихся</w:t>
            </w:r>
          </w:p>
        </w:tc>
        <w:tc>
          <w:tcPr>
            <w:tcW w:w="7796" w:type="dxa"/>
          </w:tcPr>
          <w:p w:rsidR="00B63AFC" w:rsidRDefault="00B63AFC" w:rsidP="00EC0F12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Получение правильного, осмысленного ответа от каждого ребёнка  подгруппы, в каждом коррекционном упражнении (с учётом потребности детей в стимулирующей и организационной помощи)</w:t>
            </w:r>
          </w:p>
        </w:tc>
      </w:tr>
      <w:tr w:rsidR="00B63AFC" w:rsidRPr="00CE70B6" w:rsidTr="00EC0F12">
        <w:trPr>
          <w:trHeight w:val="415"/>
        </w:trPr>
        <w:tc>
          <w:tcPr>
            <w:tcW w:w="10915" w:type="dxa"/>
            <w:gridSpan w:val="2"/>
          </w:tcPr>
          <w:p w:rsidR="00B63AFC" w:rsidRPr="00636DCE" w:rsidRDefault="00B63AFC" w:rsidP="00B63AFC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 w:rsidRPr="00636DCE">
              <w:rPr>
                <w:b/>
                <w:color w:val="000000"/>
                <w:kern w:val="24"/>
                <w:sz w:val="28"/>
                <w:szCs w:val="28"/>
              </w:rPr>
              <w:t>Психологический климат на занятии:</w:t>
            </w:r>
          </w:p>
        </w:tc>
      </w:tr>
      <w:tr w:rsidR="00B63AFC" w:rsidRPr="00CE70B6" w:rsidTr="00EC0F12">
        <w:trPr>
          <w:trHeight w:val="1863"/>
        </w:trPr>
        <w:tc>
          <w:tcPr>
            <w:tcW w:w="3119" w:type="dxa"/>
          </w:tcPr>
          <w:p w:rsidR="00B63AFC" w:rsidRPr="00636DCE" w:rsidRDefault="00B63AFC" w:rsidP="00EC0F12">
            <w:r w:rsidRPr="00636DCE">
              <w:rPr>
                <w:color w:val="000000"/>
                <w:kern w:val="24"/>
              </w:rPr>
              <w:t>Психологический климат на занятии</w:t>
            </w:r>
          </w:p>
        </w:tc>
        <w:tc>
          <w:tcPr>
            <w:tcW w:w="7796" w:type="dxa"/>
          </w:tcPr>
          <w:p w:rsidR="00B63AFC" w:rsidRDefault="00B63AFC" w:rsidP="00EC0F12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Благоприятный психологический климат, дети включены в игровую ситуацию, активно и с интересом откликаются на каждый новый поворот игрового сюжета, с удовольствием выполняют игровые задания. Учитель- дефектолог общается с детьми ласково, с улыбкой, осуществляя тактильный контакт (гладит по голове, обнимает и т. д.). Общаясь с детьми индивидуально, выбирает позицию «глаза в глаза», не возвышаясь над ними. В ходе занятия учитель- дефектолог обращается к ребёнку по имени, подчёркивая его достоинства, ведя себя заинтересованно и доброжелательно, помогая ребёнку с ЗПР освоить трудное действие.</w:t>
            </w:r>
          </w:p>
        </w:tc>
      </w:tr>
    </w:tbl>
    <w:p w:rsidR="00B63AFC" w:rsidRDefault="00B63AFC" w:rsidP="00B63AFC">
      <w:pPr>
        <w:rPr>
          <w:sz w:val="28"/>
          <w:szCs w:val="28"/>
        </w:rPr>
      </w:pPr>
    </w:p>
    <w:p w:rsidR="00B63AFC" w:rsidRPr="00196F43" w:rsidRDefault="00B63AFC" w:rsidP="00B63AFC">
      <w:pPr>
        <w:jc w:val="right"/>
        <w:rPr>
          <w:sz w:val="28"/>
          <w:szCs w:val="28"/>
        </w:rPr>
      </w:pPr>
    </w:p>
    <w:p w:rsidR="00B63AFC" w:rsidRPr="00147711" w:rsidRDefault="00B63AFC" w:rsidP="00B63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6348" w:rsidRDefault="004E6348"/>
    <w:sectPr w:rsidR="004E6348" w:rsidSect="00534E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50D89"/>
    <w:multiLevelType w:val="hybridMultilevel"/>
    <w:tmpl w:val="C584EF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A405D"/>
    <w:multiLevelType w:val="hybridMultilevel"/>
    <w:tmpl w:val="EA94AE98"/>
    <w:lvl w:ilvl="0" w:tplc="B3D68C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82993"/>
    <w:multiLevelType w:val="hybridMultilevel"/>
    <w:tmpl w:val="5B740C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A2AFF"/>
    <w:multiLevelType w:val="hybridMultilevel"/>
    <w:tmpl w:val="E4229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92EB2"/>
    <w:multiLevelType w:val="hybridMultilevel"/>
    <w:tmpl w:val="460E0B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8"/>
    <w:rsid w:val="004743EA"/>
    <w:rsid w:val="004E6348"/>
    <w:rsid w:val="00B63AFC"/>
    <w:rsid w:val="00FA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C98D2-B9A5-48EE-9404-90686379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63AF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63AFC"/>
    <w:pPr>
      <w:ind w:left="708"/>
    </w:pPr>
  </w:style>
  <w:style w:type="character" w:customStyle="1" w:styleId="a4">
    <w:name w:val="Без интервала Знак"/>
    <w:basedOn w:val="a0"/>
    <w:link w:val="a3"/>
    <w:locked/>
    <w:rsid w:val="00B63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Железяка</dc:creator>
  <cp:keywords/>
  <dc:description/>
  <cp:lastModifiedBy>рима</cp:lastModifiedBy>
  <cp:revision>2</cp:revision>
  <dcterms:created xsi:type="dcterms:W3CDTF">2022-01-28T12:55:00Z</dcterms:created>
  <dcterms:modified xsi:type="dcterms:W3CDTF">2022-01-28T12:55:00Z</dcterms:modified>
</cp:coreProperties>
</file>