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DE2" w:rsidRPr="00B70DE2" w:rsidRDefault="00B70DE2" w:rsidP="00B70DE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70DE2">
        <w:rPr>
          <w:rFonts w:ascii="Times New Roman" w:eastAsia="Calibri" w:hAnsi="Times New Roman" w:cs="Times New Roman"/>
          <w:b/>
          <w:bCs/>
          <w:sz w:val="28"/>
          <w:szCs w:val="28"/>
        </w:rPr>
        <w:t>Календарно-тематическое планирование зан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ятий с дидактическим пособием «П</w:t>
      </w:r>
      <w:bookmarkStart w:id="0" w:name="_GoBack"/>
      <w:bookmarkEnd w:id="0"/>
      <w:r w:rsidRPr="00B70DE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алочки </w:t>
      </w:r>
      <w:proofErr w:type="spellStart"/>
      <w:r w:rsidRPr="00B70DE2">
        <w:rPr>
          <w:rFonts w:ascii="Times New Roman" w:eastAsia="Calibri" w:hAnsi="Times New Roman" w:cs="Times New Roman"/>
          <w:b/>
          <w:bCs/>
          <w:sz w:val="28"/>
          <w:szCs w:val="28"/>
        </w:rPr>
        <w:t>Кюизенера</w:t>
      </w:r>
      <w:proofErr w:type="spellEnd"/>
      <w:r w:rsidRPr="00B70DE2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B70DE2" w:rsidRPr="00B70DE2" w:rsidRDefault="00B70DE2" w:rsidP="00B70DE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70DE2">
        <w:rPr>
          <w:rFonts w:ascii="Times New Roman" w:eastAsia="Calibri" w:hAnsi="Times New Roman" w:cs="Times New Roman"/>
          <w:b/>
          <w:bCs/>
          <w:sz w:val="28"/>
          <w:szCs w:val="28"/>
        </w:rPr>
        <w:t>младший возраст</w:t>
      </w:r>
    </w:p>
    <w:tbl>
      <w:tblPr>
        <w:tblStyle w:val="a3"/>
        <w:tblW w:w="15877" w:type="dxa"/>
        <w:tblInd w:w="-431" w:type="dxa"/>
        <w:tblLook w:val="04A0" w:firstRow="1" w:lastRow="0" w:firstColumn="1" w:lastColumn="0" w:noHBand="0" w:noVBand="1"/>
      </w:tblPr>
      <w:tblGrid>
        <w:gridCol w:w="1419"/>
        <w:gridCol w:w="3685"/>
        <w:gridCol w:w="6237"/>
        <w:gridCol w:w="4536"/>
      </w:tblGrid>
      <w:tr w:rsidR="00B70DE2" w:rsidRPr="00B70DE2" w:rsidTr="00687CC8">
        <w:tc>
          <w:tcPr>
            <w:tcW w:w="1419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685" w:type="dxa"/>
          </w:tcPr>
          <w:p w:rsidR="00B70DE2" w:rsidRPr="00B70DE2" w:rsidRDefault="00B70DE2" w:rsidP="00B70DE2">
            <w:pPr>
              <w:tabs>
                <w:tab w:val="left" w:pos="75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6237" w:type="dxa"/>
          </w:tcPr>
          <w:p w:rsidR="00B70DE2" w:rsidRPr="00B70DE2" w:rsidRDefault="00B70DE2" w:rsidP="00B70DE2">
            <w:pPr>
              <w:tabs>
                <w:tab w:val="left" w:pos="75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4536" w:type="dxa"/>
          </w:tcPr>
          <w:p w:rsidR="00B70DE2" w:rsidRPr="00B70DE2" w:rsidRDefault="00B70DE2" w:rsidP="00B70DE2">
            <w:pPr>
              <w:tabs>
                <w:tab w:val="left" w:pos="75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Игры и упражнения</w:t>
            </w:r>
          </w:p>
        </w:tc>
      </w:tr>
      <w:tr w:rsidR="00B70DE2" w:rsidRPr="00B70DE2" w:rsidTr="00687CC8">
        <w:tc>
          <w:tcPr>
            <w:tcW w:w="1419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</w:tcPr>
          <w:p w:rsidR="00B70DE2" w:rsidRPr="00B70DE2" w:rsidRDefault="00B70DE2" w:rsidP="00B70DE2">
            <w:pPr>
              <w:tabs>
                <w:tab w:val="left" w:pos="7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Повторение пройденного материала. Диагностика. </w:t>
            </w:r>
          </w:p>
        </w:tc>
        <w:tc>
          <w:tcPr>
            <w:tcW w:w="6237" w:type="dxa"/>
          </w:tcPr>
          <w:p w:rsidR="00B70DE2" w:rsidRPr="00B70DE2" w:rsidRDefault="00B70DE2" w:rsidP="00B70DE2">
            <w:pPr>
              <w:tabs>
                <w:tab w:val="left" w:pos="340"/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Закрепить сенсорные эталоны, счетные навыки в пределах 5-ти, </w:t>
            </w:r>
            <w:proofErr w:type="spellStart"/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конструктивных навыков по памяти, по образцу, по инструкции.</w:t>
            </w:r>
          </w:p>
        </w:tc>
        <w:tc>
          <w:tcPr>
            <w:tcW w:w="4536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«Проведи дорожку», «Выложи из камушков», «Цветок»</w:t>
            </w:r>
          </w:p>
        </w:tc>
      </w:tr>
      <w:tr w:rsidR="00B70DE2" w:rsidRPr="00B70DE2" w:rsidTr="00687CC8">
        <w:trPr>
          <w:trHeight w:val="1669"/>
        </w:trPr>
        <w:tc>
          <w:tcPr>
            <w:tcW w:w="1419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3685" w:type="dxa"/>
          </w:tcPr>
          <w:p w:rsidR="00B70DE2" w:rsidRPr="00B70DE2" w:rsidRDefault="00B70DE2" w:rsidP="00B70DE2">
            <w:pPr>
              <w:tabs>
                <w:tab w:val="left" w:pos="75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Прямой и обратный счет в пределах 5-ти.</w:t>
            </w:r>
          </w:p>
        </w:tc>
        <w:tc>
          <w:tcPr>
            <w:tcW w:w="6237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1.Совершенствовать навыки прямого и обратного счета в пределах 5-ти.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2. Развивать отношения: число-цвет, операцию сравнения.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3.Корректировать психические процессы: внимание, память, мышление.</w:t>
            </w:r>
          </w:p>
        </w:tc>
        <w:tc>
          <w:tcPr>
            <w:tcW w:w="4536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1. «Что в коробочке»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2. «Разложи по тарелочкам»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3. «Найди и покажи»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4. «Что у тебя получилось?»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0DE2" w:rsidRPr="00B70DE2" w:rsidTr="00687CC8">
        <w:tc>
          <w:tcPr>
            <w:tcW w:w="1419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3685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Число и цветная палочка</w:t>
            </w:r>
          </w:p>
        </w:tc>
        <w:tc>
          <w:tcPr>
            <w:tcW w:w="6237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1.Учить детей понимать отношение число-цветная палочка. Составление палочек из единиц.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2. Развивать внимание, память, мышление.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3.Поддерживать положительное эмоциональное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отношение у детей.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1.«</w:t>
            </w:r>
            <w:proofErr w:type="gramEnd"/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Разноцветные палочки» 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2.«</w:t>
            </w:r>
            <w:proofErr w:type="gramEnd"/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Дорожки для матрешки»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3.«</w:t>
            </w:r>
            <w:proofErr w:type="gramEnd"/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Найди и дай палочку» 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4. «Домики для зверей»</w:t>
            </w:r>
          </w:p>
        </w:tc>
      </w:tr>
      <w:tr w:rsidR="00B70DE2" w:rsidRPr="00B70DE2" w:rsidTr="00687CC8">
        <w:tc>
          <w:tcPr>
            <w:tcW w:w="1419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3685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Знакомство с цифрами</w:t>
            </w:r>
          </w:p>
        </w:tc>
        <w:tc>
          <w:tcPr>
            <w:tcW w:w="6237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1.Продолжать упражнять в соотношении цвет-число-цифра. Состав числа.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2. Учить использовать данные отношение в играх и упражнениях.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3.Развивать счетные навыки; корректировать память, внимание.</w:t>
            </w:r>
          </w:p>
        </w:tc>
        <w:tc>
          <w:tcPr>
            <w:tcW w:w="4536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1. «Выложи картинку»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2. «Солнышко»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3. «Скамеечка»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4. «Стол»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0DE2" w:rsidRPr="00B70DE2" w:rsidTr="00687CC8">
        <w:tc>
          <w:tcPr>
            <w:tcW w:w="1419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3685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Ориентировка в пространстве</w:t>
            </w:r>
          </w:p>
        </w:tc>
        <w:tc>
          <w:tcPr>
            <w:tcW w:w="6237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1.Учить детей понимать предлоги «после», «между, «около», «за», «перед».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2.Развивать операцию сравнения, обобщения, классификации, конструктивные навыки.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3. Вызвать интерес к занятиям с палочками.</w:t>
            </w:r>
          </w:p>
        </w:tc>
        <w:tc>
          <w:tcPr>
            <w:tcW w:w="4536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1. «Сравни дорожки»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2. «Лесенка из 5-ти ступенек»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3. «Поезд»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4. «Чудесный мешочек»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5. «Найди и покажи»</w:t>
            </w:r>
          </w:p>
        </w:tc>
      </w:tr>
      <w:tr w:rsidR="00B70DE2" w:rsidRPr="00B70DE2" w:rsidTr="00687CC8">
        <w:tc>
          <w:tcPr>
            <w:tcW w:w="1419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3685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порядковому счету в пределах 10-ти</w:t>
            </w:r>
          </w:p>
        </w:tc>
        <w:tc>
          <w:tcPr>
            <w:tcW w:w="6237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1.Совершенствовать навыки счета до 10 и обратно. Познакомить с порядковым счетом.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2.Развивать счетные и конструктивные навыки, 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3.Воспитывать самоконтроль при выполнении заданий.</w:t>
            </w:r>
          </w:p>
        </w:tc>
        <w:tc>
          <w:tcPr>
            <w:tcW w:w="4536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 «Спрячь игрушку»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2. «Построй заборчик»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 «Построим домики»</w:t>
            </w:r>
          </w:p>
        </w:tc>
      </w:tr>
      <w:tr w:rsidR="00B70DE2" w:rsidRPr="00B70DE2" w:rsidTr="00687CC8">
        <w:tc>
          <w:tcPr>
            <w:tcW w:w="1419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685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Измерение величины условной меркой</w:t>
            </w:r>
          </w:p>
        </w:tc>
        <w:tc>
          <w:tcPr>
            <w:tcW w:w="6237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1.Формировать у детей первоначальных измерительных умений.                          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2.Развивать зрительное восприятие, глазомер.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3.Совершенствование счетных навыков.</w:t>
            </w:r>
          </w:p>
        </w:tc>
        <w:tc>
          <w:tcPr>
            <w:tcW w:w="4536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1. «Один, много, ни одного»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2. «Выложи квадрат»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3. «выложи треугольник»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4. «Построй лесенку для котёнка»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5. «Что изменилось?»</w:t>
            </w:r>
          </w:p>
        </w:tc>
      </w:tr>
      <w:tr w:rsidR="00B70DE2" w:rsidRPr="00B70DE2" w:rsidTr="00687CC8">
        <w:tc>
          <w:tcPr>
            <w:tcW w:w="1419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3685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Решение примеров на сложение и вычитание. Решение арифметических задач.</w:t>
            </w:r>
          </w:p>
        </w:tc>
        <w:tc>
          <w:tcPr>
            <w:tcW w:w="6237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1.Учить решать с помощью палочек простые примеры.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2.Учить составлять и решать арифметические задачи.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3.Развивать логическое мышление.</w:t>
            </w:r>
          </w:p>
        </w:tc>
        <w:tc>
          <w:tcPr>
            <w:tcW w:w="4536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«Грибная полянка» 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2. «Назови число-найди палочку»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3. «размести пассажиров»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4. «Подбери пару»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0DE2" w:rsidRPr="00B70DE2" w:rsidTr="00687CC8">
        <w:trPr>
          <w:trHeight w:val="741"/>
        </w:trPr>
        <w:tc>
          <w:tcPr>
            <w:tcW w:w="1419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3685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Обобщающее занятие</w:t>
            </w:r>
          </w:p>
        </w:tc>
        <w:tc>
          <w:tcPr>
            <w:tcW w:w="6237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Учить использовать данное пособие в свободной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деятельности. </w:t>
            </w:r>
          </w:p>
        </w:tc>
        <w:tc>
          <w:tcPr>
            <w:tcW w:w="4536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«Кораблик, «Солнышко», «Забор»,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«Домики» и др.</w:t>
            </w:r>
          </w:p>
        </w:tc>
      </w:tr>
      <w:tr w:rsidR="00B70DE2" w:rsidRPr="00B70DE2" w:rsidTr="00687CC8">
        <w:tc>
          <w:tcPr>
            <w:tcW w:w="1419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июнь</w:t>
            </w:r>
          </w:p>
        </w:tc>
        <w:tc>
          <w:tcPr>
            <w:tcW w:w="3685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Песочная терапия</w:t>
            </w:r>
          </w:p>
        </w:tc>
        <w:tc>
          <w:tcPr>
            <w:tcW w:w="6237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Учить выкладывать из палочек различные предметы на песке.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1.«</w:t>
            </w:r>
            <w:proofErr w:type="gramEnd"/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Ёжик»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2.«</w:t>
            </w:r>
            <w:proofErr w:type="gramEnd"/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Повтори узор»</w:t>
            </w:r>
          </w:p>
        </w:tc>
      </w:tr>
      <w:tr w:rsidR="00B70DE2" w:rsidRPr="00B70DE2" w:rsidTr="00687CC8">
        <w:tc>
          <w:tcPr>
            <w:tcW w:w="1419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июль</w:t>
            </w:r>
          </w:p>
        </w:tc>
        <w:tc>
          <w:tcPr>
            <w:tcW w:w="3685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Исследовательские игры с водой</w:t>
            </w:r>
          </w:p>
        </w:tc>
        <w:tc>
          <w:tcPr>
            <w:tcW w:w="6237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Учить устанавливать причинно-следственные связи.</w:t>
            </w:r>
          </w:p>
        </w:tc>
        <w:tc>
          <w:tcPr>
            <w:tcW w:w="4536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1. «Морское дно» (на развитие творческого воображения)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2. «Посчитай палочки»</w:t>
            </w:r>
          </w:p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3. «Какая палочка исчезла?»</w:t>
            </w:r>
          </w:p>
        </w:tc>
      </w:tr>
      <w:tr w:rsidR="00B70DE2" w:rsidRPr="00B70DE2" w:rsidTr="00687CC8">
        <w:tc>
          <w:tcPr>
            <w:tcW w:w="1419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август</w:t>
            </w:r>
          </w:p>
        </w:tc>
        <w:tc>
          <w:tcPr>
            <w:tcW w:w="3685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по замыслу</w:t>
            </w:r>
          </w:p>
        </w:tc>
        <w:tc>
          <w:tcPr>
            <w:tcW w:w="6237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Совершенствовать навыки конструирования из палочек </w:t>
            </w:r>
            <w:proofErr w:type="spellStart"/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номерам.</w:t>
            </w:r>
          </w:p>
        </w:tc>
        <w:tc>
          <w:tcPr>
            <w:tcW w:w="4536" w:type="dxa"/>
          </w:tcPr>
          <w:p w:rsidR="00B70DE2" w:rsidRPr="00B70DE2" w:rsidRDefault="00B70DE2" w:rsidP="00B70DE2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DE2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методического пособия «Колокольчик»</w:t>
            </w:r>
          </w:p>
        </w:tc>
      </w:tr>
    </w:tbl>
    <w:p w:rsidR="00B70DE2" w:rsidRPr="00B70DE2" w:rsidRDefault="00B70DE2" w:rsidP="00B70DE2">
      <w:pPr>
        <w:tabs>
          <w:tab w:val="left" w:pos="750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2130A" w:rsidRDefault="00C2130A"/>
    <w:sectPr w:rsidR="00C2130A" w:rsidSect="000B150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E2"/>
    <w:rsid w:val="00B70DE2"/>
    <w:rsid w:val="00C2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E3A5F-0934-4B33-9BDF-B560E984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рима</dc:creator>
  <cp:keywords/>
  <dc:description/>
  <cp:lastModifiedBy>рима</cp:lastModifiedBy>
  <cp:revision>1</cp:revision>
  <dcterms:created xsi:type="dcterms:W3CDTF">2022-01-31T12:53:00Z</dcterms:created>
  <dcterms:modified xsi:type="dcterms:W3CDTF">2022-01-31T12:54:00Z</dcterms:modified>
</cp:coreProperties>
</file>