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0B" w:rsidRPr="008D25A3" w:rsidRDefault="0018080B" w:rsidP="0018080B">
      <w:pPr>
        <w:spacing w:after="0"/>
        <w:jc w:val="center"/>
        <w:rPr>
          <w:rFonts w:ascii="Times New Roman" w:hAnsi="Times New Roman"/>
          <w:b/>
          <w:sz w:val="32"/>
          <w:szCs w:val="32"/>
        </w:rPr>
      </w:pPr>
      <w:r w:rsidRPr="008D25A3">
        <w:rPr>
          <w:rFonts w:ascii="Times New Roman" w:hAnsi="Times New Roman"/>
          <w:b/>
          <w:sz w:val="32"/>
          <w:szCs w:val="32"/>
        </w:rPr>
        <w:t xml:space="preserve">Консультация для педагогов </w:t>
      </w:r>
    </w:p>
    <w:p w:rsidR="0018080B" w:rsidRPr="008D25A3" w:rsidRDefault="0018080B" w:rsidP="0018080B">
      <w:pPr>
        <w:spacing w:after="0" w:line="276" w:lineRule="auto"/>
        <w:jc w:val="center"/>
        <w:rPr>
          <w:rFonts w:ascii="Times New Roman" w:hAnsi="Times New Roman"/>
          <w:b/>
          <w:sz w:val="32"/>
          <w:szCs w:val="32"/>
        </w:rPr>
      </w:pPr>
      <w:r w:rsidRPr="008D25A3">
        <w:rPr>
          <w:rFonts w:ascii="Times New Roman" w:hAnsi="Times New Roman"/>
          <w:b/>
          <w:sz w:val="32"/>
          <w:szCs w:val="32"/>
        </w:rPr>
        <w:t>«Закономерности развития простран</w:t>
      </w:r>
      <w:r w:rsidR="00F65F40">
        <w:rPr>
          <w:rFonts w:ascii="Times New Roman" w:hAnsi="Times New Roman"/>
          <w:b/>
          <w:sz w:val="32"/>
          <w:szCs w:val="32"/>
        </w:rPr>
        <w:t>ственных представлений у детей»</w:t>
      </w:r>
      <w:bookmarkStart w:id="0" w:name="_GoBack"/>
      <w:bookmarkEnd w:id="0"/>
    </w:p>
    <w:p w:rsidR="0018080B" w:rsidRPr="0018080B" w:rsidRDefault="009653D9" w:rsidP="008D25A3">
      <w:pPr>
        <w:pStyle w:val="serp-item"/>
        <w:spacing w:before="0" w:beforeAutospacing="0" w:after="0" w:afterAutospacing="0"/>
        <w:rPr>
          <w:color w:val="000000" w:themeColor="text1"/>
          <w:sz w:val="28"/>
          <w:szCs w:val="28"/>
        </w:rPr>
      </w:pPr>
      <w:r>
        <w:rPr>
          <w:b/>
          <w:color w:val="333333"/>
          <w:sz w:val="28"/>
          <w:szCs w:val="28"/>
        </w:rPr>
        <w:t xml:space="preserve">  </w:t>
      </w:r>
      <w:r w:rsidR="0018080B" w:rsidRPr="009653D9">
        <w:rPr>
          <w:b/>
          <w:color w:val="000000" w:themeColor="text1"/>
          <w:sz w:val="28"/>
          <w:szCs w:val="28"/>
        </w:rPr>
        <w:t>Пространственные представления</w:t>
      </w:r>
      <w:r w:rsidR="0018080B" w:rsidRPr="009653D9">
        <w:rPr>
          <w:color w:val="000000" w:themeColor="text1"/>
          <w:sz w:val="28"/>
          <w:szCs w:val="28"/>
        </w:rPr>
        <w:t xml:space="preserve"> </w:t>
      </w:r>
      <w:r w:rsidR="0018080B" w:rsidRPr="0018080B">
        <w:rPr>
          <w:color w:val="000000" w:themeColor="text1"/>
          <w:sz w:val="28"/>
          <w:szCs w:val="28"/>
        </w:rPr>
        <w:t>-</w:t>
      </w:r>
      <w:r w:rsidR="00666C31">
        <w:rPr>
          <w:color w:val="000000" w:themeColor="text1"/>
          <w:sz w:val="28"/>
          <w:szCs w:val="28"/>
        </w:rPr>
        <w:t xml:space="preserve"> </w:t>
      </w:r>
      <w:r w:rsidR="0018080B" w:rsidRPr="0018080B">
        <w:rPr>
          <w:color w:val="000000" w:themeColor="text1"/>
          <w:sz w:val="28"/>
          <w:szCs w:val="28"/>
        </w:rPr>
        <w:t>это деятельность, включающая в себя определение формы, величины, местоположения и перемещения предметов относительно друг друга и собственного тела, относительно окружающих предметов.</w:t>
      </w:r>
    </w:p>
    <w:p w:rsidR="0018080B" w:rsidRDefault="009653D9" w:rsidP="008D25A3">
      <w:pPr>
        <w:pStyle w:val="serp-item"/>
        <w:spacing w:before="0" w:beforeAutospacing="0" w:after="0" w:afterAutospacing="0"/>
        <w:jc w:val="both"/>
        <w:rPr>
          <w:color w:val="000000"/>
          <w:sz w:val="28"/>
          <w:szCs w:val="28"/>
        </w:rPr>
      </w:pPr>
      <w:r>
        <w:rPr>
          <w:color w:val="000000" w:themeColor="text1"/>
          <w:sz w:val="28"/>
          <w:szCs w:val="28"/>
        </w:rPr>
        <w:t xml:space="preserve">  </w:t>
      </w:r>
      <w:r w:rsidR="0018080B" w:rsidRPr="0018080B">
        <w:rPr>
          <w:color w:val="000000" w:themeColor="text1"/>
          <w:sz w:val="28"/>
          <w:szCs w:val="28"/>
        </w:rPr>
        <w:t>Пространственные представления играют большую роль во взаимодействии человека с окружающей средой, являясь необходимым условием</w:t>
      </w:r>
      <w:r w:rsidR="0018080B">
        <w:rPr>
          <w:color w:val="000000" w:themeColor="text1"/>
          <w:sz w:val="28"/>
          <w:szCs w:val="28"/>
        </w:rPr>
        <w:t xml:space="preserve"> </w:t>
      </w:r>
      <w:r w:rsidR="0018080B" w:rsidRPr="0018080B">
        <w:rPr>
          <w:color w:val="000000" w:themeColor="text1"/>
          <w:sz w:val="28"/>
          <w:szCs w:val="28"/>
        </w:rPr>
        <w:t>ориентировки в ней человека.</w:t>
      </w:r>
      <w:r w:rsidR="0018080B">
        <w:rPr>
          <w:color w:val="000000" w:themeColor="text1"/>
          <w:sz w:val="28"/>
          <w:szCs w:val="28"/>
        </w:rPr>
        <w:t xml:space="preserve"> </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В современной клинической и специальной психологии в достаточной степени разработаны нормативы по </w:t>
      </w:r>
      <w:r w:rsidRPr="009653D9">
        <w:rPr>
          <w:rFonts w:ascii="Times New Roman" w:eastAsia="Times New Roman" w:hAnsi="Times New Roman" w:cs="Times New Roman"/>
          <w:bCs/>
          <w:color w:val="111111"/>
          <w:sz w:val="28"/>
          <w:szCs w:val="28"/>
          <w:bdr w:val="none" w:sz="0" w:space="0" w:color="auto" w:frame="1"/>
          <w:lang w:eastAsia="ru-RU"/>
        </w:rPr>
        <w:t>формированию пространственных представлений</w:t>
      </w:r>
      <w:r w:rsidRPr="009653D9">
        <w:rPr>
          <w:rFonts w:ascii="Times New Roman" w:eastAsia="Times New Roman" w:hAnsi="Times New Roman" w:cs="Times New Roman"/>
          <w:color w:val="111111"/>
          <w:sz w:val="28"/>
          <w:szCs w:val="28"/>
          <w:lang w:eastAsia="ru-RU"/>
        </w:rPr>
        <w:t> на различных этапах </w:t>
      </w:r>
      <w:r w:rsidRPr="009653D9">
        <w:rPr>
          <w:rFonts w:ascii="Times New Roman" w:eastAsia="Times New Roman" w:hAnsi="Times New Roman" w:cs="Times New Roman"/>
          <w:bCs/>
          <w:color w:val="111111"/>
          <w:sz w:val="28"/>
          <w:szCs w:val="28"/>
          <w:bdr w:val="none" w:sz="0" w:space="0" w:color="auto" w:frame="1"/>
          <w:lang w:eastAsia="ru-RU"/>
        </w:rPr>
        <w:t>онтогенеза</w:t>
      </w:r>
      <w:r w:rsidRPr="009653D9">
        <w:rPr>
          <w:rFonts w:ascii="Times New Roman" w:eastAsia="Times New Roman" w:hAnsi="Times New Roman" w:cs="Times New Roman"/>
          <w:color w:val="111111"/>
          <w:sz w:val="28"/>
          <w:szCs w:val="28"/>
          <w:lang w:eastAsia="ru-RU"/>
        </w:rPr>
        <w:t> в рамках нормативного развития.</w:t>
      </w:r>
    </w:p>
    <w:p w:rsidR="009653D9" w:rsidRPr="009653D9" w:rsidRDefault="009653D9" w:rsidP="008D25A3">
      <w:pPr>
        <w:pStyle w:val="a3"/>
        <w:shd w:val="clear" w:color="auto" w:fill="FFFFFF"/>
        <w:spacing w:before="0" w:beforeAutospacing="0" w:after="0" w:afterAutospacing="0"/>
        <w:ind w:firstLine="360"/>
        <w:jc w:val="both"/>
        <w:rPr>
          <w:color w:val="111111"/>
          <w:sz w:val="28"/>
          <w:szCs w:val="28"/>
        </w:rPr>
      </w:pPr>
      <w:r w:rsidRPr="009653D9">
        <w:rPr>
          <w:color w:val="111111"/>
          <w:sz w:val="28"/>
          <w:szCs w:val="28"/>
        </w:rPr>
        <w:t>Восприятие </w:t>
      </w:r>
      <w:r w:rsidRPr="009653D9">
        <w:rPr>
          <w:bCs/>
          <w:color w:val="111111"/>
          <w:sz w:val="28"/>
          <w:szCs w:val="28"/>
          <w:bdr w:val="none" w:sz="0" w:space="0" w:color="auto" w:frame="1"/>
        </w:rPr>
        <w:t>пространства</w:t>
      </w:r>
      <w:r w:rsidRPr="009653D9">
        <w:rPr>
          <w:color w:val="111111"/>
          <w:sz w:val="28"/>
          <w:szCs w:val="28"/>
        </w:rPr>
        <w:t> начинается на первом месяце жизни ребенка, когда скоординируются движения обеих зрительных осей.</w:t>
      </w:r>
      <w:r>
        <w:rPr>
          <w:color w:val="111111"/>
          <w:sz w:val="28"/>
          <w:szCs w:val="28"/>
        </w:rPr>
        <w:t xml:space="preserve"> </w:t>
      </w:r>
      <w:r w:rsidRPr="009653D9">
        <w:rPr>
          <w:color w:val="111111"/>
          <w:sz w:val="28"/>
          <w:szCs w:val="28"/>
          <w:shd w:val="clear" w:color="auto" w:fill="FFFFFF"/>
        </w:rPr>
        <w:t>Получение </w:t>
      </w:r>
      <w:r w:rsidRPr="009653D9">
        <w:rPr>
          <w:rStyle w:val="a4"/>
          <w:b w:val="0"/>
          <w:color w:val="111111"/>
          <w:sz w:val="28"/>
          <w:szCs w:val="28"/>
          <w:bdr w:val="none" w:sz="0" w:space="0" w:color="auto" w:frame="1"/>
          <w:shd w:val="clear" w:color="auto" w:fill="FFFFFF"/>
        </w:rPr>
        <w:t>представлений</w:t>
      </w:r>
      <w:r w:rsidRPr="009653D9">
        <w:rPr>
          <w:b/>
          <w:color w:val="111111"/>
          <w:sz w:val="28"/>
          <w:szCs w:val="28"/>
          <w:shd w:val="clear" w:color="auto" w:fill="FFFFFF"/>
        </w:rPr>
        <w:t> </w:t>
      </w:r>
      <w:r w:rsidRPr="009653D9">
        <w:rPr>
          <w:color w:val="111111"/>
          <w:sz w:val="28"/>
          <w:szCs w:val="28"/>
          <w:shd w:val="clear" w:color="auto" w:fill="FFFFFF"/>
        </w:rPr>
        <w:t>о собственном теле начинаются через тактильные ощущения, с ощущения напряжения и расслабления мышц, ощущения взаимодействия тела с внешним </w:t>
      </w:r>
      <w:r w:rsidRPr="009653D9">
        <w:rPr>
          <w:rStyle w:val="a4"/>
          <w:b w:val="0"/>
          <w:color w:val="111111"/>
          <w:sz w:val="28"/>
          <w:szCs w:val="28"/>
          <w:bdr w:val="none" w:sz="0" w:space="0" w:color="auto" w:frame="1"/>
          <w:shd w:val="clear" w:color="auto" w:fill="FFFFFF"/>
        </w:rPr>
        <w:t>пространством</w:t>
      </w:r>
      <w:r w:rsidRPr="009653D9">
        <w:rPr>
          <w:rFonts w:ascii="Arial" w:hAnsi="Arial" w:cs="Arial"/>
          <w:b/>
          <w:color w:val="111111"/>
          <w:sz w:val="27"/>
          <w:szCs w:val="27"/>
          <w:shd w:val="clear" w:color="auto" w:fill="FFFFFF"/>
        </w:rPr>
        <w:t>.</w:t>
      </w:r>
      <w:r>
        <w:rPr>
          <w:rFonts w:ascii="Arial" w:hAnsi="Arial" w:cs="Arial"/>
          <w:b/>
          <w:color w:val="111111"/>
          <w:sz w:val="27"/>
          <w:szCs w:val="27"/>
          <w:shd w:val="clear" w:color="auto" w:fill="FFFFFF"/>
        </w:rPr>
        <w:t xml:space="preserve"> </w:t>
      </w:r>
      <w:r w:rsidRPr="009653D9">
        <w:rPr>
          <w:color w:val="111111"/>
          <w:sz w:val="28"/>
          <w:szCs w:val="28"/>
          <w:shd w:val="clear" w:color="auto" w:fill="FFFFFF"/>
        </w:rPr>
        <w:t>На протяжении всего дошкольного возраста происходит развитие навыков ориентировки в </w:t>
      </w:r>
      <w:r w:rsidRPr="009653D9">
        <w:rPr>
          <w:rStyle w:val="a4"/>
          <w:b w:val="0"/>
          <w:color w:val="111111"/>
          <w:sz w:val="28"/>
          <w:szCs w:val="28"/>
          <w:bdr w:val="none" w:sz="0" w:space="0" w:color="auto" w:frame="1"/>
          <w:shd w:val="clear" w:color="auto" w:fill="FFFFFF"/>
        </w:rPr>
        <w:t>пространстве</w:t>
      </w:r>
      <w:r w:rsidRPr="009653D9">
        <w:rPr>
          <w:color w:val="111111"/>
          <w:sz w:val="28"/>
          <w:szCs w:val="28"/>
          <w:shd w:val="clear" w:color="auto" w:fill="FFFFFF"/>
        </w:rPr>
        <w:t>. Ребенок познает </w:t>
      </w:r>
      <w:r w:rsidRPr="009653D9">
        <w:rPr>
          <w:rStyle w:val="a4"/>
          <w:b w:val="0"/>
          <w:color w:val="111111"/>
          <w:sz w:val="28"/>
          <w:szCs w:val="28"/>
          <w:bdr w:val="none" w:sz="0" w:space="0" w:color="auto" w:frame="1"/>
          <w:shd w:val="clear" w:color="auto" w:fill="FFFFFF"/>
        </w:rPr>
        <w:t>пространство по мере того</w:t>
      </w:r>
      <w:r w:rsidRPr="009653D9">
        <w:rPr>
          <w:color w:val="111111"/>
          <w:sz w:val="28"/>
          <w:szCs w:val="28"/>
          <w:shd w:val="clear" w:color="auto" w:fill="FFFFFF"/>
        </w:rPr>
        <w:t>, как сам им овладевает. </w:t>
      </w:r>
      <w:r w:rsidRPr="009653D9">
        <w:rPr>
          <w:color w:val="111111"/>
          <w:sz w:val="28"/>
          <w:szCs w:val="28"/>
        </w:rPr>
        <w:t>Восприятие </w:t>
      </w:r>
      <w:r w:rsidRPr="009653D9">
        <w:rPr>
          <w:bCs/>
          <w:color w:val="111111"/>
          <w:sz w:val="28"/>
          <w:szCs w:val="28"/>
          <w:bdr w:val="none" w:sz="0" w:space="0" w:color="auto" w:frame="1"/>
        </w:rPr>
        <w:t>пространства возникает уже тогда</w:t>
      </w:r>
      <w:r w:rsidRPr="009653D9">
        <w:rPr>
          <w:color w:val="111111"/>
          <w:sz w:val="28"/>
          <w:szCs w:val="28"/>
        </w:rPr>
        <w:t>, когда ребенок в возрасте 4—5 недель начинает фиксировать глазами </w:t>
      </w:r>
      <w:r w:rsidRPr="009653D9">
        <w:rPr>
          <w:bCs/>
          <w:color w:val="111111"/>
          <w:sz w:val="28"/>
          <w:szCs w:val="28"/>
          <w:bdr w:val="none" w:sz="0" w:space="0" w:color="auto" w:frame="1"/>
        </w:rPr>
        <w:t>предмет на расстоянии 1 —1</w:t>
      </w:r>
      <w:r w:rsidRPr="009653D9">
        <w:rPr>
          <w:color w:val="111111"/>
          <w:sz w:val="28"/>
          <w:szCs w:val="28"/>
        </w:rPr>
        <w:t>,5 м. Ребенок сначала фиксирует </w:t>
      </w:r>
      <w:r w:rsidRPr="009653D9">
        <w:rPr>
          <w:bCs/>
          <w:color w:val="111111"/>
          <w:sz w:val="28"/>
          <w:szCs w:val="28"/>
          <w:bdr w:val="none" w:sz="0" w:space="0" w:color="auto" w:frame="1"/>
        </w:rPr>
        <w:t>предметы</w:t>
      </w:r>
      <w:r w:rsidRPr="009653D9">
        <w:rPr>
          <w:color w:val="111111"/>
          <w:sz w:val="28"/>
          <w:szCs w:val="28"/>
        </w:rPr>
        <w:t> на расстоянии 1-2 см, а позднее 10-15 см. На начальном этапе перемещение взора </w:t>
      </w:r>
      <w:r w:rsidRPr="009653D9">
        <w:rPr>
          <w:bCs/>
          <w:color w:val="111111"/>
          <w:sz w:val="28"/>
          <w:szCs w:val="28"/>
          <w:bdr w:val="none" w:sz="0" w:space="0" w:color="auto" w:frame="1"/>
        </w:rPr>
        <w:t>представляет</w:t>
      </w:r>
      <w:r w:rsidRPr="009653D9">
        <w:rPr>
          <w:color w:val="111111"/>
          <w:sz w:val="28"/>
          <w:szCs w:val="28"/>
        </w:rPr>
        <w:t> собой толчкообразные движения, затем наступает вторая фаза скользящих непрерывных движений за движущимся в </w:t>
      </w:r>
      <w:r w:rsidRPr="009653D9">
        <w:rPr>
          <w:bCs/>
          <w:color w:val="111111"/>
          <w:sz w:val="28"/>
          <w:szCs w:val="28"/>
          <w:bdr w:val="none" w:sz="0" w:space="0" w:color="auto" w:frame="1"/>
        </w:rPr>
        <w:t>пространстве предметом</w:t>
      </w:r>
      <w:r w:rsidRPr="009653D9">
        <w:rPr>
          <w:color w:val="111111"/>
          <w:sz w:val="28"/>
          <w:szCs w:val="28"/>
        </w:rPr>
        <w:t>, что наблюдается у разных детей в возрасте от 3 до 5 месяцев.</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З. А. Меликян, Н. Г. Манелис в своих трудах говорят о том, что в процессе накопления сенсомоторного опыта возрастает способность различения объектов </w:t>
      </w:r>
      <w:r w:rsidRPr="009653D9">
        <w:rPr>
          <w:rFonts w:ascii="Times New Roman" w:eastAsia="Times New Roman" w:hAnsi="Times New Roman" w:cs="Times New Roman"/>
          <w:bCs/>
          <w:color w:val="111111"/>
          <w:sz w:val="28"/>
          <w:szCs w:val="28"/>
          <w:bdr w:val="none" w:sz="0" w:space="0" w:color="auto" w:frame="1"/>
          <w:lang w:eastAsia="ru-RU"/>
        </w:rPr>
        <w:t>пространстве</w:t>
      </w:r>
      <w:r w:rsidRPr="009653D9">
        <w:rPr>
          <w:rFonts w:ascii="Times New Roman" w:eastAsia="Times New Roman" w:hAnsi="Times New Roman" w:cs="Times New Roman"/>
          <w:color w:val="111111"/>
          <w:sz w:val="28"/>
          <w:szCs w:val="28"/>
          <w:lang w:eastAsia="ru-RU"/>
        </w:rPr>
        <w:t>, увеличивать дифференцированное расстояние.</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Д. Б. Эльконин отмечает, что ребенок в 3 месяца начинает следить за </w:t>
      </w:r>
      <w:r w:rsidRPr="009653D9">
        <w:rPr>
          <w:rFonts w:ascii="Times New Roman" w:eastAsia="Times New Roman" w:hAnsi="Times New Roman" w:cs="Times New Roman"/>
          <w:bCs/>
          <w:color w:val="111111"/>
          <w:sz w:val="28"/>
          <w:szCs w:val="28"/>
          <w:bdr w:val="none" w:sz="0" w:space="0" w:color="auto" w:frame="1"/>
          <w:lang w:eastAsia="ru-RU"/>
        </w:rPr>
        <w:t>предметом</w:t>
      </w:r>
      <w:r w:rsidRPr="009653D9">
        <w:rPr>
          <w:rFonts w:ascii="Times New Roman" w:eastAsia="Times New Roman" w:hAnsi="Times New Roman" w:cs="Times New Roman"/>
          <w:color w:val="111111"/>
          <w:sz w:val="28"/>
          <w:szCs w:val="28"/>
          <w:lang w:eastAsia="ru-RU"/>
        </w:rPr>
        <w:t>, который находится на расстоянии 4-5 м. По мере развития механизма фиксации взора </w:t>
      </w:r>
      <w:r w:rsidRPr="009653D9">
        <w:rPr>
          <w:rFonts w:ascii="Times New Roman" w:eastAsia="Times New Roman" w:hAnsi="Times New Roman" w:cs="Times New Roman"/>
          <w:bCs/>
          <w:color w:val="111111"/>
          <w:sz w:val="28"/>
          <w:szCs w:val="28"/>
          <w:bdr w:val="none" w:sz="0" w:space="0" w:color="auto" w:frame="1"/>
          <w:lang w:eastAsia="ru-RU"/>
        </w:rPr>
        <w:t>формируются</w:t>
      </w:r>
      <w:r w:rsidRPr="009653D9">
        <w:rPr>
          <w:rFonts w:ascii="Times New Roman" w:eastAsia="Times New Roman" w:hAnsi="Times New Roman" w:cs="Times New Roman"/>
          <w:color w:val="111111"/>
          <w:sz w:val="28"/>
          <w:szCs w:val="28"/>
          <w:lang w:eastAsia="ru-RU"/>
        </w:rPr>
        <w:t> дифференцированные движения головы, корпуса тела, изменяется само положение ребенка в </w:t>
      </w:r>
      <w:r w:rsidRPr="009653D9">
        <w:rPr>
          <w:rFonts w:ascii="Times New Roman" w:eastAsia="Times New Roman" w:hAnsi="Times New Roman" w:cs="Times New Roman"/>
          <w:bCs/>
          <w:color w:val="111111"/>
          <w:sz w:val="28"/>
          <w:szCs w:val="28"/>
          <w:bdr w:val="none" w:sz="0" w:space="0" w:color="auto" w:frame="1"/>
          <w:lang w:eastAsia="ru-RU"/>
        </w:rPr>
        <w:t>пространстве</w:t>
      </w:r>
      <w:r w:rsidRPr="009653D9">
        <w:rPr>
          <w:rFonts w:ascii="Times New Roman" w:eastAsia="Times New Roman" w:hAnsi="Times New Roman" w:cs="Times New Roman"/>
          <w:color w:val="111111"/>
          <w:sz w:val="28"/>
          <w:szCs w:val="28"/>
          <w:lang w:eastAsia="ru-RU"/>
        </w:rPr>
        <w:t>. И уже в 9 месяцев ребенок может следить за </w:t>
      </w:r>
      <w:r w:rsidRPr="009653D9">
        <w:rPr>
          <w:rFonts w:ascii="Times New Roman" w:eastAsia="Times New Roman" w:hAnsi="Times New Roman" w:cs="Times New Roman"/>
          <w:bCs/>
          <w:color w:val="111111"/>
          <w:sz w:val="28"/>
          <w:szCs w:val="28"/>
          <w:bdr w:val="none" w:sz="0" w:space="0" w:color="auto" w:frame="1"/>
          <w:lang w:eastAsia="ru-RU"/>
        </w:rPr>
        <w:t>предметом</w:t>
      </w:r>
      <w:r w:rsidRPr="009653D9">
        <w:rPr>
          <w:rFonts w:ascii="Times New Roman" w:eastAsia="Times New Roman" w:hAnsi="Times New Roman" w:cs="Times New Roman"/>
          <w:color w:val="111111"/>
          <w:sz w:val="28"/>
          <w:szCs w:val="28"/>
          <w:lang w:eastAsia="ru-RU"/>
        </w:rPr>
        <w:t>, движущимся по кругу. Такой процесс ведения движущегося </w:t>
      </w:r>
      <w:r w:rsidRPr="009653D9">
        <w:rPr>
          <w:rFonts w:ascii="Times New Roman" w:eastAsia="Times New Roman" w:hAnsi="Times New Roman" w:cs="Times New Roman"/>
          <w:bCs/>
          <w:color w:val="111111"/>
          <w:sz w:val="28"/>
          <w:szCs w:val="28"/>
          <w:bdr w:val="none" w:sz="0" w:space="0" w:color="auto" w:frame="1"/>
          <w:lang w:eastAsia="ru-RU"/>
        </w:rPr>
        <w:t>предмета</w:t>
      </w:r>
      <w:r w:rsidRPr="009653D9">
        <w:rPr>
          <w:rFonts w:ascii="Times New Roman" w:eastAsia="Times New Roman" w:hAnsi="Times New Roman" w:cs="Times New Roman"/>
          <w:color w:val="111111"/>
          <w:sz w:val="28"/>
          <w:szCs w:val="28"/>
          <w:lang w:eastAsia="ru-RU"/>
        </w:rPr>
        <w:t> на разном расстоянии свидетельствует о том, что уже на первом году жизни ребенок начинает осваивать глубину </w:t>
      </w:r>
      <w:r w:rsidRPr="009653D9">
        <w:rPr>
          <w:rFonts w:ascii="Times New Roman" w:eastAsia="Times New Roman" w:hAnsi="Times New Roman" w:cs="Times New Roman"/>
          <w:bCs/>
          <w:color w:val="111111"/>
          <w:sz w:val="28"/>
          <w:szCs w:val="28"/>
          <w:bdr w:val="none" w:sz="0" w:space="0" w:color="auto" w:frame="1"/>
          <w:lang w:eastAsia="ru-RU"/>
        </w:rPr>
        <w:t>пространства</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В период с 6 до 10 месяцев следит за </w:t>
      </w:r>
      <w:r w:rsidRPr="009653D9">
        <w:rPr>
          <w:rFonts w:ascii="Times New Roman" w:eastAsia="Times New Roman" w:hAnsi="Times New Roman" w:cs="Times New Roman"/>
          <w:bCs/>
          <w:color w:val="111111"/>
          <w:sz w:val="28"/>
          <w:szCs w:val="28"/>
          <w:bdr w:val="none" w:sz="0" w:space="0" w:color="auto" w:frame="1"/>
          <w:lang w:eastAsia="ru-RU"/>
        </w:rPr>
        <w:t>предметами</w:t>
      </w:r>
      <w:r w:rsidRPr="009653D9">
        <w:rPr>
          <w:rFonts w:ascii="Times New Roman" w:eastAsia="Times New Roman" w:hAnsi="Times New Roman" w:cs="Times New Roman"/>
          <w:color w:val="111111"/>
          <w:sz w:val="28"/>
          <w:szCs w:val="28"/>
          <w:lang w:eastAsia="ru-RU"/>
        </w:rPr>
        <w:t>, которые двигаются по кругу, в этот период времени ребенок овладевает глубиной окружающего </w:t>
      </w:r>
      <w:r w:rsidRPr="009653D9">
        <w:rPr>
          <w:rFonts w:ascii="Times New Roman" w:eastAsia="Times New Roman" w:hAnsi="Times New Roman" w:cs="Times New Roman"/>
          <w:bCs/>
          <w:color w:val="111111"/>
          <w:sz w:val="28"/>
          <w:szCs w:val="28"/>
          <w:bdr w:val="none" w:sz="0" w:space="0" w:color="auto" w:frame="1"/>
          <w:lang w:eastAsia="ru-RU"/>
        </w:rPr>
        <w:t>пространства</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 xml:space="preserve">В. Штерн пишет о том, что ребенка ни что кроме начатков речи так не занимает, как стремление вдаль. Он отмечает, что ребенок, ползая, скользя, а </w:t>
      </w:r>
      <w:r w:rsidRPr="009653D9">
        <w:rPr>
          <w:rFonts w:ascii="Times New Roman" w:eastAsia="Times New Roman" w:hAnsi="Times New Roman" w:cs="Times New Roman"/>
          <w:color w:val="111111"/>
          <w:sz w:val="28"/>
          <w:szCs w:val="28"/>
          <w:lang w:eastAsia="ru-RU"/>
        </w:rPr>
        <w:lastRenderedPageBreak/>
        <w:t>за тем и ходя, начинает вводить дальние объекты в свое близлежащее </w:t>
      </w:r>
      <w:r w:rsidRPr="009653D9">
        <w:rPr>
          <w:rFonts w:ascii="Times New Roman" w:eastAsia="Times New Roman" w:hAnsi="Times New Roman" w:cs="Times New Roman"/>
          <w:bCs/>
          <w:color w:val="111111"/>
          <w:sz w:val="28"/>
          <w:szCs w:val="28"/>
          <w:bdr w:val="none" w:sz="0" w:space="0" w:color="auto" w:frame="1"/>
          <w:lang w:eastAsia="ru-RU"/>
        </w:rPr>
        <w:t>пространство</w:t>
      </w:r>
      <w:r w:rsidRPr="009653D9">
        <w:rPr>
          <w:rFonts w:ascii="Times New Roman" w:eastAsia="Times New Roman" w:hAnsi="Times New Roman" w:cs="Times New Roman"/>
          <w:color w:val="111111"/>
          <w:sz w:val="28"/>
          <w:szCs w:val="28"/>
          <w:lang w:eastAsia="ru-RU"/>
        </w:rPr>
        <w:t>. Именно в этот период начинается </w:t>
      </w:r>
      <w:r w:rsidRPr="009653D9">
        <w:rPr>
          <w:rFonts w:ascii="Times New Roman" w:eastAsia="Times New Roman" w:hAnsi="Times New Roman" w:cs="Times New Roman"/>
          <w:bCs/>
          <w:color w:val="111111"/>
          <w:sz w:val="28"/>
          <w:szCs w:val="28"/>
          <w:bdr w:val="none" w:sz="0" w:space="0" w:color="auto" w:frame="1"/>
          <w:lang w:eastAsia="ru-RU"/>
        </w:rPr>
        <w:t>формирование</w:t>
      </w:r>
      <w:r w:rsidRPr="009653D9">
        <w:rPr>
          <w:rFonts w:ascii="Times New Roman" w:eastAsia="Times New Roman" w:hAnsi="Times New Roman" w:cs="Times New Roman"/>
          <w:color w:val="111111"/>
          <w:sz w:val="28"/>
          <w:szCs w:val="28"/>
          <w:lang w:eastAsia="ru-RU"/>
        </w:rPr>
        <w:t> системного механизма восприятия </w:t>
      </w:r>
      <w:r w:rsidRPr="009653D9">
        <w:rPr>
          <w:rFonts w:ascii="Times New Roman" w:eastAsia="Times New Roman" w:hAnsi="Times New Roman" w:cs="Times New Roman"/>
          <w:bCs/>
          <w:color w:val="111111"/>
          <w:sz w:val="28"/>
          <w:szCs w:val="28"/>
          <w:bdr w:val="none" w:sz="0" w:space="0" w:color="auto" w:frame="1"/>
          <w:lang w:eastAsia="ru-RU"/>
        </w:rPr>
        <w:t>пространства</w:t>
      </w:r>
      <w:r w:rsidRPr="009653D9">
        <w:rPr>
          <w:rFonts w:ascii="Times New Roman" w:eastAsia="Times New Roman" w:hAnsi="Times New Roman" w:cs="Times New Roman"/>
          <w:color w:val="111111"/>
          <w:sz w:val="28"/>
          <w:szCs w:val="28"/>
          <w:lang w:eastAsia="ru-RU"/>
        </w:rPr>
        <w:t>, являющегося целостным образом </w:t>
      </w:r>
      <w:r w:rsidRPr="009653D9">
        <w:rPr>
          <w:rFonts w:ascii="Times New Roman" w:eastAsia="Times New Roman" w:hAnsi="Times New Roman" w:cs="Times New Roman"/>
          <w:bCs/>
          <w:color w:val="111111"/>
          <w:sz w:val="28"/>
          <w:szCs w:val="28"/>
          <w:bdr w:val="none" w:sz="0" w:space="0" w:color="auto" w:frame="1"/>
          <w:lang w:eastAsia="ru-RU"/>
        </w:rPr>
        <w:t>пространственных</w:t>
      </w:r>
      <w:r w:rsidRPr="009653D9">
        <w:rPr>
          <w:rFonts w:ascii="Times New Roman" w:eastAsia="Times New Roman" w:hAnsi="Times New Roman" w:cs="Times New Roman"/>
          <w:color w:val="111111"/>
          <w:sz w:val="28"/>
          <w:szCs w:val="28"/>
          <w:lang w:eastAsia="ru-RU"/>
        </w:rPr>
        <w:t> признаков и отношений </w:t>
      </w:r>
      <w:r w:rsidRPr="009653D9">
        <w:rPr>
          <w:rFonts w:ascii="Times New Roman" w:eastAsia="Times New Roman" w:hAnsi="Times New Roman" w:cs="Times New Roman"/>
          <w:bCs/>
          <w:color w:val="111111"/>
          <w:sz w:val="28"/>
          <w:szCs w:val="28"/>
          <w:bdr w:val="none" w:sz="0" w:space="0" w:color="auto" w:frame="1"/>
          <w:lang w:eastAsia="ru-RU"/>
        </w:rPr>
        <w:t>предметов внешнего мира</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По исследованиям А. Н. Гвоздева, с появлением отдельных умственных операций со словесным обозначением </w:t>
      </w:r>
      <w:r w:rsidRPr="009653D9">
        <w:rPr>
          <w:rFonts w:ascii="Times New Roman" w:eastAsia="Times New Roman" w:hAnsi="Times New Roman" w:cs="Times New Roman"/>
          <w:bCs/>
          <w:color w:val="111111"/>
          <w:sz w:val="28"/>
          <w:szCs w:val="28"/>
          <w:bdr w:val="none" w:sz="0" w:space="0" w:color="auto" w:frame="1"/>
          <w:lang w:eastAsia="ru-RU"/>
        </w:rPr>
        <w:t>пространства</w:t>
      </w:r>
      <w:r w:rsidRPr="009653D9">
        <w:rPr>
          <w:rFonts w:ascii="Times New Roman" w:eastAsia="Times New Roman" w:hAnsi="Times New Roman" w:cs="Times New Roman"/>
          <w:color w:val="111111"/>
          <w:sz w:val="28"/>
          <w:szCs w:val="28"/>
          <w:lang w:eastAsia="ru-RU"/>
        </w:rPr>
        <w:t> в лингвистической картине ребенка, на втором и третьем году жизни впервые начинают употребляться обозначения </w:t>
      </w:r>
      <w:r w:rsidRPr="009653D9">
        <w:rPr>
          <w:rFonts w:ascii="Times New Roman" w:eastAsia="Times New Roman" w:hAnsi="Times New Roman" w:cs="Times New Roman"/>
          <w:bCs/>
          <w:color w:val="111111"/>
          <w:sz w:val="28"/>
          <w:szCs w:val="28"/>
          <w:bdr w:val="none" w:sz="0" w:space="0" w:color="auto" w:frame="1"/>
          <w:lang w:eastAsia="ru-RU"/>
        </w:rPr>
        <w:t>пространства</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Дети с нормальным развитием в возрасте трех - трех с половиной лет практически легко выделяют ведущую руку, но не владеют речевой дифференцировкой правого и левого. "Правое" и "левое" среди всех речевых дифференцировок являются наименее чувственно подкрепленными, абстрактными. Эта отвлеченность и затрудняет усвоение данных словесных категорий в </w:t>
      </w:r>
      <w:r w:rsidRPr="00537979">
        <w:rPr>
          <w:rFonts w:ascii="Times New Roman" w:eastAsia="Times New Roman" w:hAnsi="Times New Roman" w:cs="Times New Roman"/>
          <w:bCs/>
          <w:color w:val="111111"/>
          <w:sz w:val="28"/>
          <w:szCs w:val="28"/>
          <w:bdr w:val="none" w:sz="0" w:space="0" w:color="auto" w:frame="1"/>
          <w:lang w:eastAsia="ru-RU"/>
        </w:rPr>
        <w:t>онтогенезе</w:t>
      </w:r>
      <w:r w:rsidRPr="009653D9">
        <w:rPr>
          <w:rFonts w:ascii="Times New Roman" w:eastAsia="Times New Roman" w:hAnsi="Times New Roman" w:cs="Times New Roman"/>
          <w:color w:val="111111"/>
          <w:sz w:val="28"/>
          <w:szCs w:val="28"/>
          <w:lang w:eastAsia="ru-RU"/>
        </w:rPr>
        <w:t>, требует высокой степени осознанности </w:t>
      </w:r>
      <w:r w:rsidRPr="00537979">
        <w:rPr>
          <w:rFonts w:ascii="Times New Roman" w:eastAsia="Times New Roman" w:hAnsi="Times New Roman" w:cs="Times New Roman"/>
          <w:bCs/>
          <w:color w:val="111111"/>
          <w:sz w:val="28"/>
          <w:szCs w:val="28"/>
          <w:bdr w:val="none" w:sz="0" w:space="0" w:color="auto" w:frame="1"/>
          <w:lang w:eastAsia="ru-RU"/>
        </w:rPr>
        <w:t>пространственных представлений [3]</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Если по каким-то причинам </w:t>
      </w:r>
      <w:r w:rsidRPr="009653D9">
        <w:rPr>
          <w:rFonts w:ascii="Times New Roman" w:eastAsia="Times New Roman" w:hAnsi="Times New Roman" w:cs="Times New Roman"/>
          <w:i/>
          <w:iCs/>
          <w:color w:val="111111"/>
          <w:sz w:val="28"/>
          <w:szCs w:val="28"/>
          <w:bdr w:val="none" w:sz="0" w:space="0" w:color="auto" w:frame="1"/>
          <w:lang w:eastAsia="ru-RU"/>
        </w:rPr>
        <w:t>(болезнь, недостаточное общение)</w:t>
      </w:r>
      <w:r w:rsidRPr="009653D9">
        <w:rPr>
          <w:rFonts w:ascii="Times New Roman" w:eastAsia="Times New Roman" w:hAnsi="Times New Roman" w:cs="Times New Roman"/>
          <w:color w:val="111111"/>
          <w:sz w:val="28"/>
          <w:szCs w:val="28"/>
          <w:lang w:eastAsia="ru-RU"/>
        </w:rPr>
        <w:t> речевые возможности ребенка не используются в достаточной степени, то его дальнейшее общее развитие начинает задерживаться.</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Ориентировка детей в окружающем </w:t>
      </w:r>
      <w:r w:rsidRPr="00537979">
        <w:rPr>
          <w:rFonts w:ascii="Times New Roman" w:eastAsia="Times New Roman" w:hAnsi="Times New Roman" w:cs="Times New Roman"/>
          <w:bCs/>
          <w:color w:val="111111"/>
          <w:sz w:val="28"/>
          <w:szCs w:val="28"/>
          <w:bdr w:val="none" w:sz="0" w:space="0" w:color="auto" w:frame="1"/>
          <w:lang w:eastAsia="ru-RU"/>
        </w:rPr>
        <w:t>пространстве формируется также в определенной последовательности</w:t>
      </w:r>
      <w:r w:rsidRPr="009653D9">
        <w:rPr>
          <w:rFonts w:ascii="Times New Roman" w:eastAsia="Times New Roman" w:hAnsi="Times New Roman" w:cs="Times New Roman"/>
          <w:color w:val="111111"/>
          <w:sz w:val="28"/>
          <w:szCs w:val="28"/>
          <w:lang w:eastAsia="ru-RU"/>
        </w:rPr>
        <w:t>.</w:t>
      </w:r>
      <w:r w:rsidR="00537979">
        <w:rPr>
          <w:rFonts w:ascii="Times New Roman" w:eastAsia="Times New Roman" w:hAnsi="Times New Roman" w:cs="Times New Roman"/>
          <w:color w:val="111111"/>
          <w:sz w:val="28"/>
          <w:szCs w:val="28"/>
          <w:lang w:eastAsia="ru-RU"/>
        </w:rPr>
        <w:t xml:space="preserve"> </w:t>
      </w:r>
      <w:r w:rsidRPr="009653D9">
        <w:rPr>
          <w:rFonts w:ascii="Times New Roman" w:eastAsia="Times New Roman" w:hAnsi="Times New Roman" w:cs="Times New Roman"/>
          <w:color w:val="111111"/>
          <w:sz w:val="28"/>
          <w:szCs w:val="28"/>
          <w:lang w:eastAsia="ru-RU"/>
        </w:rPr>
        <w:t>Первоначально положение </w:t>
      </w:r>
      <w:r w:rsidRPr="00537979">
        <w:rPr>
          <w:rFonts w:ascii="Times New Roman" w:eastAsia="Times New Roman" w:hAnsi="Times New Roman" w:cs="Times New Roman"/>
          <w:bCs/>
          <w:color w:val="111111"/>
          <w:sz w:val="28"/>
          <w:szCs w:val="28"/>
          <w:bdr w:val="none" w:sz="0" w:space="0" w:color="auto" w:frame="1"/>
          <w:lang w:eastAsia="ru-RU"/>
        </w:rPr>
        <w:t>предметов </w:t>
      </w:r>
      <w:r w:rsidRPr="009653D9">
        <w:rPr>
          <w:rFonts w:ascii="Times New Roman" w:eastAsia="Times New Roman" w:hAnsi="Times New Roman" w:cs="Times New Roman"/>
          <w:i/>
          <w:iCs/>
          <w:color w:val="111111"/>
          <w:sz w:val="28"/>
          <w:szCs w:val="28"/>
          <w:bdr w:val="none" w:sz="0" w:space="0" w:color="auto" w:frame="1"/>
          <w:lang w:eastAsia="ru-RU"/>
        </w:rPr>
        <w:t>(справа или слева)</w:t>
      </w:r>
      <w:r w:rsidRPr="009653D9">
        <w:rPr>
          <w:rFonts w:ascii="Times New Roman" w:eastAsia="Times New Roman" w:hAnsi="Times New Roman" w:cs="Times New Roman"/>
          <w:color w:val="111111"/>
          <w:sz w:val="28"/>
          <w:szCs w:val="28"/>
          <w:lang w:eastAsia="ru-RU"/>
        </w:rPr>
        <w:t> ребенок </w:t>
      </w:r>
      <w:r w:rsidRPr="00537979">
        <w:rPr>
          <w:rFonts w:ascii="Times New Roman" w:eastAsia="Times New Roman" w:hAnsi="Times New Roman" w:cs="Times New Roman"/>
          <w:bCs/>
          <w:color w:val="111111"/>
          <w:sz w:val="28"/>
          <w:szCs w:val="28"/>
          <w:bdr w:val="none" w:sz="0" w:space="0" w:color="auto" w:frame="1"/>
          <w:lang w:eastAsia="ru-RU"/>
        </w:rPr>
        <w:t>определяет лишь в том случае</w:t>
      </w:r>
      <w:r w:rsidRPr="009653D9">
        <w:rPr>
          <w:rFonts w:ascii="Times New Roman" w:eastAsia="Times New Roman" w:hAnsi="Times New Roman" w:cs="Times New Roman"/>
          <w:color w:val="111111"/>
          <w:sz w:val="28"/>
          <w:szCs w:val="28"/>
          <w:lang w:eastAsia="ru-RU"/>
        </w:rPr>
        <w:t>, когда они расположены сбоку, т. е. ближе к правой или левой руке. При этом дифференциация направлений сопровождается двигательными реакциями рук и глаз вправо или влево. В дальнейшем, когда закрепляются соответствующие речевые обозначения, эти движения затормаживаются.</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Различение правой и левой сторон </w:t>
      </w:r>
      <w:r w:rsidRPr="00537979">
        <w:rPr>
          <w:rFonts w:ascii="Times New Roman" w:eastAsia="Times New Roman" w:hAnsi="Times New Roman" w:cs="Times New Roman"/>
          <w:bCs/>
          <w:color w:val="111111"/>
          <w:sz w:val="28"/>
          <w:szCs w:val="28"/>
          <w:bdr w:val="none" w:sz="0" w:space="0" w:color="auto" w:frame="1"/>
          <w:lang w:eastAsia="ru-RU"/>
        </w:rPr>
        <w:t>предмета</w:t>
      </w:r>
      <w:r w:rsidRPr="009653D9">
        <w:rPr>
          <w:rFonts w:ascii="Times New Roman" w:eastAsia="Times New Roman" w:hAnsi="Times New Roman" w:cs="Times New Roman"/>
          <w:color w:val="111111"/>
          <w:sz w:val="28"/>
          <w:szCs w:val="28"/>
          <w:lang w:eastAsia="ru-RU"/>
        </w:rPr>
        <w:t>, находящегося непосредственно перед ребенком, появляется позже.</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Особенно трудно для ребенка </w:t>
      </w:r>
      <w:r w:rsidRPr="00537979">
        <w:rPr>
          <w:rFonts w:ascii="Times New Roman" w:eastAsia="Times New Roman" w:hAnsi="Times New Roman" w:cs="Times New Roman"/>
          <w:bCs/>
          <w:color w:val="111111"/>
          <w:sz w:val="28"/>
          <w:szCs w:val="28"/>
          <w:bdr w:val="none" w:sz="0" w:space="0" w:color="auto" w:frame="1"/>
          <w:lang w:eastAsia="ru-RU"/>
        </w:rPr>
        <w:t>определение</w:t>
      </w:r>
      <w:r w:rsidRPr="009653D9">
        <w:rPr>
          <w:rFonts w:ascii="Times New Roman" w:eastAsia="Times New Roman" w:hAnsi="Times New Roman" w:cs="Times New Roman"/>
          <w:color w:val="111111"/>
          <w:sz w:val="28"/>
          <w:szCs w:val="28"/>
          <w:lang w:eastAsia="ru-RU"/>
        </w:rPr>
        <w:t> правых и левых частей тела у человека, сидящего напротив, так как в этом случае ему нужно мысленно </w:t>
      </w:r>
      <w:r w:rsidRPr="00537979">
        <w:rPr>
          <w:rFonts w:ascii="Times New Roman" w:eastAsia="Times New Roman" w:hAnsi="Times New Roman" w:cs="Times New Roman"/>
          <w:bCs/>
          <w:color w:val="111111"/>
          <w:sz w:val="28"/>
          <w:szCs w:val="28"/>
          <w:bdr w:val="none" w:sz="0" w:space="0" w:color="auto" w:frame="1"/>
          <w:lang w:eastAsia="ru-RU"/>
        </w:rPr>
        <w:t>представить себя в другом пространственном положении</w:t>
      </w:r>
      <w:r w:rsidRPr="009653D9">
        <w:rPr>
          <w:rFonts w:ascii="Times New Roman" w:eastAsia="Times New Roman" w:hAnsi="Times New Roman" w:cs="Times New Roman"/>
          <w:color w:val="111111"/>
          <w:sz w:val="28"/>
          <w:szCs w:val="28"/>
          <w:lang w:eastAsia="ru-RU"/>
        </w:rPr>
        <w:t>.</w:t>
      </w:r>
    </w:p>
    <w:p w:rsidR="009653D9" w:rsidRPr="009653D9" w:rsidRDefault="009653D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653D9">
        <w:rPr>
          <w:rFonts w:ascii="Times New Roman" w:eastAsia="Times New Roman" w:hAnsi="Times New Roman" w:cs="Times New Roman"/>
          <w:color w:val="111111"/>
          <w:sz w:val="28"/>
          <w:szCs w:val="28"/>
          <w:lang w:eastAsia="ru-RU"/>
        </w:rPr>
        <w:t>Владение основными </w:t>
      </w:r>
      <w:r w:rsidRPr="00537979">
        <w:rPr>
          <w:rFonts w:ascii="Times New Roman" w:eastAsia="Times New Roman" w:hAnsi="Times New Roman" w:cs="Times New Roman"/>
          <w:bCs/>
          <w:color w:val="111111"/>
          <w:sz w:val="28"/>
          <w:szCs w:val="28"/>
          <w:bdr w:val="none" w:sz="0" w:space="0" w:color="auto" w:frame="1"/>
          <w:lang w:eastAsia="ru-RU"/>
        </w:rPr>
        <w:t>пространственными представлениями формируется</w:t>
      </w:r>
      <w:r w:rsidRPr="009653D9">
        <w:rPr>
          <w:rFonts w:ascii="Times New Roman" w:eastAsia="Times New Roman" w:hAnsi="Times New Roman" w:cs="Times New Roman"/>
          <w:color w:val="111111"/>
          <w:sz w:val="28"/>
          <w:szCs w:val="28"/>
          <w:lang w:eastAsia="ru-RU"/>
        </w:rPr>
        <w:t> к 7 – 8 летнему возрасту. Таким образом, в норме к 6–7 годам дети должны освоить основные </w:t>
      </w:r>
      <w:r w:rsidRPr="00537979">
        <w:rPr>
          <w:rFonts w:ascii="Times New Roman" w:eastAsia="Times New Roman" w:hAnsi="Times New Roman" w:cs="Times New Roman"/>
          <w:bCs/>
          <w:color w:val="111111"/>
          <w:sz w:val="28"/>
          <w:szCs w:val="28"/>
          <w:bdr w:val="none" w:sz="0" w:space="0" w:color="auto" w:frame="1"/>
          <w:lang w:eastAsia="ru-RU"/>
        </w:rPr>
        <w:t>пространственные соотношения</w:t>
      </w:r>
      <w:r w:rsidRPr="009653D9">
        <w:rPr>
          <w:rFonts w:ascii="Times New Roman" w:eastAsia="Times New Roman" w:hAnsi="Times New Roman" w:cs="Times New Roman"/>
          <w:color w:val="111111"/>
          <w:sz w:val="28"/>
          <w:szCs w:val="28"/>
          <w:lang w:eastAsia="ru-RU"/>
        </w:rPr>
        <w:t>, хорошо различать положение фигур на плоскости, овладеть умением в действии соизмерять ширину, высоту, длину и </w:t>
      </w:r>
      <w:r w:rsidRPr="00537979">
        <w:rPr>
          <w:rFonts w:ascii="Times New Roman" w:eastAsia="Times New Roman" w:hAnsi="Times New Roman" w:cs="Times New Roman"/>
          <w:bCs/>
          <w:color w:val="111111"/>
          <w:sz w:val="28"/>
          <w:szCs w:val="28"/>
          <w:bdr w:val="none" w:sz="0" w:space="0" w:color="auto" w:frame="1"/>
          <w:lang w:eastAsia="ru-RU"/>
        </w:rPr>
        <w:t>форму предметов</w:t>
      </w:r>
      <w:r w:rsidRPr="009653D9">
        <w:rPr>
          <w:rFonts w:ascii="Times New Roman" w:eastAsia="Times New Roman" w:hAnsi="Times New Roman" w:cs="Times New Roman"/>
          <w:color w:val="111111"/>
          <w:sz w:val="28"/>
          <w:szCs w:val="28"/>
          <w:lang w:eastAsia="ru-RU"/>
        </w:rPr>
        <w:t>. В 6–7 лет дети не должны допускать ошибок при дифференцировке таких положений в </w:t>
      </w:r>
      <w:r w:rsidRPr="00537979">
        <w:rPr>
          <w:rFonts w:ascii="Times New Roman" w:eastAsia="Times New Roman" w:hAnsi="Times New Roman" w:cs="Times New Roman"/>
          <w:bCs/>
          <w:color w:val="111111"/>
          <w:sz w:val="28"/>
          <w:szCs w:val="28"/>
          <w:bdr w:val="none" w:sz="0" w:space="0" w:color="auto" w:frame="1"/>
          <w:lang w:eastAsia="ru-RU"/>
        </w:rPr>
        <w:t>пространстве</w:t>
      </w:r>
      <w:r w:rsidRPr="009653D9">
        <w:rPr>
          <w:rFonts w:ascii="Times New Roman" w:eastAsia="Times New Roman" w:hAnsi="Times New Roman" w:cs="Times New Roman"/>
          <w:color w:val="111111"/>
          <w:sz w:val="28"/>
          <w:szCs w:val="28"/>
          <w:lang w:eastAsia="ru-RU"/>
        </w:rPr>
        <w:t>, как </w:t>
      </w:r>
      <w:r w:rsidRPr="009653D9">
        <w:rPr>
          <w:rFonts w:ascii="Times New Roman" w:eastAsia="Times New Roman" w:hAnsi="Times New Roman" w:cs="Times New Roman"/>
          <w:i/>
          <w:iCs/>
          <w:color w:val="111111"/>
          <w:sz w:val="28"/>
          <w:szCs w:val="28"/>
          <w:bdr w:val="none" w:sz="0" w:space="0" w:color="auto" w:frame="1"/>
          <w:lang w:eastAsia="ru-RU"/>
        </w:rPr>
        <w:t>«верх – низ»</w:t>
      </w:r>
      <w:r w:rsidRPr="009653D9">
        <w:rPr>
          <w:rFonts w:ascii="Times New Roman" w:eastAsia="Times New Roman" w:hAnsi="Times New Roman" w:cs="Times New Roman"/>
          <w:color w:val="111111"/>
          <w:sz w:val="28"/>
          <w:szCs w:val="28"/>
          <w:lang w:eastAsia="ru-RU"/>
        </w:rPr>
        <w:t>, </w:t>
      </w:r>
      <w:r w:rsidRPr="009653D9">
        <w:rPr>
          <w:rFonts w:ascii="Times New Roman" w:eastAsia="Times New Roman" w:hAnsi="Times New Roman" w:cs="Times New Roman"/>
          <w:i/>
          <w:iCs/>
          <w:color w:val="111111"/>
          <w:sz w:val="28"/>
          <w:szCs w:val="28"/>
          <w:bdr w:val="none" w:sz="0" w:space="0" w:color="auto" w:frame="1"/>
          <w:lang w:eastAsia="ru-RU"/>
        </w:rPr>
        <w:t>«правое – левое»</w:t>
      </w:r>
      <w:r w:rsidRPr="009653D9">
        <w:rPr>
          <w:rFonts w:ascii="Times New Roman" w:eastAsia="Times New Roman" w:hAnsi="Times New Roman" w:cs="Times New Roman"/>
          <w:color w:val="111111"/>
          <w:sz w:val="28"/>
          <w:szCs w:val="28"/>
          <w:lang w:eastAsia="ru-RU"/>
        </w:rPr>
        <w:t>, </w:t>
      </w:r>
      <w:r w:rsidRPr="009653D9">
        <w:rPr>
          <w:rFonts w:ascii="Times New Roman" w:eastAsia="Times New Roman" w:hAnsi="Times New Roman" w:cs="Times New Roman"/>
          <w:i/>
          <w:iCs/>
          <w:color w:val="111111"/>
          <w:sz w:val="28"/>
          <w:szCs w:val="28"/>
          <w:bdr w:val="none" w:sz="0" w:space="0" w:color="auto" w:frame="1"/>
          <w:lang w:eastAsia="ru-RU"/>
        </w:rPr>
        <w:t>«спереди – сзади»</w:t>
      </w:r>
      <w:r w:rsidRPr="009653D9">
        <w:rPr>
          <w:rFonts w:ascii="Times New Roman" w:eastAsia="Times New Roman" w:hAnsi="Times New Roman" w:cs="Times New Roman"/>
          <w:color w:val="111111"/>
          <w:sz w:val="28"/>
          <w:szCs w:val="28"/>
          <w:lang w:eastAsia="ru-RU"/>
        </w:rPr>
        <w:t>.</w:t>
      </w:r>
    </w:p>
    <w:p w:rsidR="00537979" w:rsidRPr="00537979" w:rsidRDefault="00537979" w:rsidP="008D25A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Б. Г. Ананьев, Е. Ф. Рыбалко </w:t>
      </w:r>
      <w:r w:rsidRPr="00537979">
        <w:rPr>
          <w:rFonts w:ascii="Times New Roman" w:eastAsia="Times New Roman" w:hAnsi="Times New Roman" w:cs="Times New Roman"/>
          <w:bCs/>
          <w:color w:val="111111"/>
          <w:sz w:val="28"/>
          <w:szCs w:val="28"/>
          <w:bdr w:val="none" w:sz="0" w:space="0" w:color="auto" w:frame="1"/>
          <w:lang w:eastAsia="ru-RU"/>
        </w:rPr>
        <w:t>определяют следующие этапы формирования восприятия пространства в раннем детстве</w:t>
      </w:r>
      <w:r w:rsidRPr="00537979">
        <w:rPr>
          <w:rFonts w:ascii="Times New Roman" w:eastAsia="Times New Roman" w:hAnsi="Times New Roman" w:cs="Times New Roman"/>
          <w:color w:val="111111"/>
          <w:sz w:val="28"/>
          <w:szCs w:val="28"/>
          <w:lang w:eastAsia="ru-RU"/>
        </w:rPr>
        <w:t>:</w:t>
      </w:r>
    </w:p>
    <w:p w:rsidR="00537979" w:rsidRPr="00537979" w:rsidRDefault="00537979" w:rsidP="008D25A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1. </w:t>
      </w:r>
      <w:r w:rsidRPr="00537979">
        <w:rPr>
          <w:rFonts w:ascii="Times New Roman" w:eastAsia="Times New Roman" w:hAnsi="Times New Roman" w:cs="Times New Roman"/>
          <w:bCs/>
          <w:color w:val="111111"/>
          <w:sz w:val="28"/>
          <w:szCs w:val="28"/>
          <w:bdr w:val="none" w:sz="0" w:space="0" w:color="auto" w:frame="1"/>
          <w:lang w:eastAsia="ru-RU"/>
        </w:rPr>
        <w:t>Формирование</w:t>
      </w:r>
      <w:r w:rsidRPr="00537979">
        <w:rPr>
          <w:rFonts w:ascii="Times New Roman" w:eastAsia="Times New Roman" w:hAnsi="Times New Roman" w:cs="Times New Roman"/>
          <w:color w:val="111111"/>
          <w:sz w:val="28"/>
          <w:szCs w:val="28"/>
          <w:lang w:eastAsia="ru-RU"/>
        </w:rPr>
        <w:t> механизма фиксации взора - в большинстве случаев у детей 3</w:t>
      </w:r>
      <w:r>
        <w:rPr>
          <w:rFonts w:ascii="Times New Roman" w:eastAsia="Times New Roman" w:hAnsi="Times New Roman" w:cs="Times New Roman"/>
          <w:color w:val="111111"/>
          <w:sz w:val="28"/>
          <w:szCs w:val="28"/>
          <w:lang w:eastAsia="ru-RU"/>
        </w:rPr>
        <w:t>-</w:t>
      </w:r>
      <w:r w:rsidRPr="00537979">
        <w:rPr>
          <w:rFonts w:ascii="Times New Roman" w:eastAsia="Times New Roman" w:hAnsi="Times New Roman" w:cs="Times New Roman"/>
          <w:color w:val="111111"/>
          <w:sz w:val="28"/>
          <w:szCs w:val="28"/>
          <w:lang w:eastAsia="ru-RU"/>
        </w:rPr>
        <w:t>х месячного возраста.</w:t>
      </w:r>
    </w:p>
    <w:p w:rsidR="00537979" w:rsidRPr="00537979" w:rsidRDefault="0053797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2. Перемещение взора за движущимися </w:t>
      </w:r>
      <w:r w:rsidRPr="00537979">
        <w:rPr>
          <w:rFonts w:ascii="Times New Roman" w:eastAsia="Times New Roman" w:hAnsi="Times New Roman" w:cs="Times New Roman"/>
          <w:bCs/>
          <w:color w:val="111111"/>
          <w:sz w:val="28"/>
          <w:szCs w:val="28"/>
          <w:bdr w:val="none" w:sz="0" w:space="0" w:color="auto" w:frame="1"/>
          <w:lang w:eastAsia="ru-RU"/>
        </w:rPr>
        <w:t>предметами</w:t>
      </w:r>
      <w:r w:rsidRPr="00537979">
        <w:rPr>
          <w:rFonts w:ascii="Times New Roman" w:eastAsia="Times New Roman" w:hAnsi="Times New Roman" w:cs="Times New Roman"/>
          <w:color w:val="111111"/>
          <w:sz w:val="28"/>
          <w:szCs w:val="28"/>
          <w:lang w:eastAsia="ru-RU"/>
        </w:rPr>
        <w:t>. Эта фаза по времени совпадает у разных детей с возрастом от 3</w:t>
      </w:r>
      <w:r w:rsidR="00666C31">
        <w:rPr>
          <w:rFonts w:ascii="Times New Roman" w:eastAsia="Times New Roman" w:hAnsi="Times New Roman" w:cs="Times New Roman"/>
          <w:color w:val="111111"/>
          <w:sz w:val="28"/>
          <w:szCs w:val="28"/>
          <w:lang w:eastAsia="ru-RU"/>
        </w:rPr>
        <w:t xml:space="preserve"> -</w:t>
      </w:r>
      <w:r w:rsidRPr="00537979">
        <w:rPr>
          <w:rFonts w:ascii="Times New Roman" w:eastAsia="Times New Roman" w:hAnsi="Times New Roman" w:cs="Times New Roman"/>
          <w:color w:val="111111"/>
          <w:sz w:val="28"/>
          <w:szCs w:val="28"/>
          <w:lang w:eastAsia="ru-RU"/>
        </w:rPr>
        <w:t xml:space="preserve">х </w:t>
      </w:r>
      <w:r w:rsidR="00666C31">
        <w:rPr>
          <w:rFonts w:ascii="Times New Roman" w:eastAsia="Times New Roman" w:hAnsi="Times New Roman" w:cs="Times New Roman"/>
          <w:color w:val="111111"/>
          <w:sz w:val="28"/>
          <w:szCs w:val="28"/>
          <w:lang w:eastAsia="ru-RU"/>
        </w:rPr>
        <w:t>–</w:t>
      </w:r>
      <w:r w:rsidRPr="00537979">
        <w:rPr>
          <w:rFonts w:ascii="Times New Roman" w:eastAsia="Times New Roman" w:hAnsi="Times New Roman" w:cs="Times New Roman"/>
          <w:color w:val="111111"/>
          <w:sz w:val="28"/>
          <w:szCs w:val="28"/>
          <w:lang w:eastAsia="ru-RU"/>
        </w:rPr>
        <w:t xml:space="preserve"> 5</w:t>
      </w:r>
      <w:r w:rsidR="00666C31">
        <w:rPr>
          <w:rFonts w:ascii="Times New Roman" w:eastAsia="Times New Roman" w:hAnsi="Times New Roman" w:cs="Times New Roman"/>
          <w:color w:val="111111"/>
          <w:sz w:val="28"/>
          <w:szCs w:val="28"/>
          <w:lang w:eastAsia="ru-RU"/>
        </w:rPr>
        <w:t xml:space="preserve"> -</w:t>
      </w:r>
      <w:r w:rsidRPr="00537979">
        <w:rPr>
          <w:rFonts w:ascii="Times New Roman" w:eastAsia="Times New Roman" w:hAnsi="Times New Roman" w:cs="Times New Roman"/>
          <w:color w:val="111111"/>
          <w:sz w:val="28"/>
          <w:szCs w:val="28"/>
          <w:lang w:eastAsia="ru-RU"/>
        </w:rPr>
        <w:t xml:space="preserve">ти месяцев. Таким образом, </w:t>
      </w:r>
      <w:r w:rsidRPr="00537979">
        <w:rPr>
          <w:rFonts w:ascii="Times New Roman" w:eastAsia="Times New Roman" w:hAnsi="Times New Roman" w:cs="Times New Roman"/>
          <w:color w:val="111111"/>
          <w:sz w:val="28"/>
          <w:szCs w:val="28"/>
          <w:lang w:eastAsia="ru-RU"/>
        </w:rPr>
        <w:lastRenderedPageBreak/>
        <w:t>первоначально для ребенка </w:t>
      </w:r>
      <w:r w:rsidRPr="00537979">
        <w:rPr>
          <w:rFonts w:ascii="Times New Roman" w:eastAsia="Times New Roman" w:hAnsi="Times New Roman" w:cs="Times New Roman"/>
          <w:bCs/>
          <w:color w:val="111111"/>
          <w:sz w:val="28"/>
          <w:szCs w:val="28"/>
          <w:bdr w:val="none" w:sz="0" w:space="0" w:color="auto" w:frame="1"/>
          <w:lang w:eastAsia="ru-RU"/>
        </w:rPr>
        <w:t>пространство</w:t>
      </w:r>
      <w:r w:rsidRPr="00537979">
        <w:rPr>
          <w:rFonts w:ascii="Times New Roman" w:eastAsia="Times New Roman" w:hAnsi="Times New Roman" w:cs="Times New Roman"/>
          <w:color w:val="111111"/>
          <w:sz w:val="28"/>
          <w:szCs w:val="28"/>
          <w:lang w:eastAsia="ru-RU"/>
        </w:rPr>
        <w:t> существует как видимая масса и вычленяющиеся из нее </w:t>
      </w:r>
      <w:r w:rsidRPr="00537979">
        <w:rPr>
          <w:rFonts w:ascii="Times New Roman" w:eastAsia="Times New Roman" w:hAnsi="Times New Roman" w:cs="Times New Roman"/>
          <w:bCs/>
          <w:color w:val="111111"/>
          <w:sz w:val="28"/>
          <w:szCs w:val="28"/>
          <w:bdr w:val="none" w:sz="0" w:space="0" w:color="auto" w:frame="1"/>
          <w:lang w:eastAsia="ru-RU"/>
        </w:rPr>
        <w:t>предметы</w:t>
      </w:r>
      <w:r w:rsidRPr="00537979">
        <w:rPr>
          <w:rFonts w:ascii="Times New Roman" w:eastAsia="Times New Roman" w:hAnsi="Times New Roman" w:cs="Times New Roman"/>
          <w:color w:val="111111"/>
          <w:sz w:val="28"/>
          <w:szCs w:val="28"/>
          <w:lang w:eastAsia="ru-RU"/>
        </w:rPr>
        <w:t>.</w:t>
      </w:r>
    </w:p>
    <w:p w:rsidR="00537979" w:rsidRPr="00537979" w:rsidRDefault="0053797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3. Развитие активного осязания и развитие </w:t>
      </w:r>
      <w:r w:rsidRPr="00537979">
        <w:rPr>
          <w:rFonts w:ascii="Times New Roman" w:eastAsia="Times New Roman" w:hAnsi="Times New Roman" w:cs="Times New Roman"/>
          <w:bCs/>
          <w:color w:val="111111"/>
          <w:sz w:val="28"/>
          <w:szCs w:val="28"/>
          <w:bdr w:val="none" w:sz="0" w:space="0" w:color="auto" w:frame="1"/>
          <w:lang w:eastAsia="ru-RU"/>
        </w:rPr>
        <w:t>предметной деятельности </w:t>
      </w:r>
      <w:r w:rsidRPr="00537979">
        <w:rPr>
          <w:rFonts w:ascii="Times New Roman" w:eastAsia="Times New Roman" w:hAnsi="Times New Roman" w:cs="Times New Roman"/>
          <w:i/>
          <w:iCs/>
          <w:color w:val="111111"/>
          <w:sz w:val="28"/>
          <w:szCs w:val="28"/>
          <w:bdr w:val="none" w:sz="0" w:space="0" w:color="auto" w:frame="1"/>
          <w:lang w:eastAsia="ru-RU"/>
        </w:rPr>
        <w:t>(с середины первого года жизни)</w:t>
      </w:r>
      <w:r w:rsidRPr="00537979">
        <w:rPr>
          <w:rFonts w:ascii="Times New Roman" w:eastAsia="Times New Roman" w:hAnsi="Times New Roman" w:cs="Times New Roman"/>
          <w:color w:val="111111"/>
          <w:sz w:val="28"/>
          <w:szCs w:val="28"/>
          <w:lang w:eastAsia="ru-RU"/>
        </w:rPr>
        <w:t>. С этого момента элементы </w:t>
      </w:r>
      <w:r w:rsidRPr="00537979">
        <w:rPr>
          <w:rFonts w:ascii="Times New Roman" w:eastAsia="Times New Roman" w:hAnsi="Times New Roman" w:cs="Times New Roman"/>
          <w:bCs/>
          <w:color w:val="111111"/>
          <w:sz w:val="28"/>
          <w:szCs w:val="28"/>
          <w:bdr w:val="none" w:sz="0" w:space="0" w:color="auto" w:frame="1"/>
          <w:lang w:eastAsia="ru-RU"/>
        </w:rPr>
        <w:t>пространственного</w:t>
      </w:r>
      <w:r w:rsidRPr="00537979">
        <w:rPr>
          <w:rFonts w:ascii="Times New Roman" w:eastAsia="Times New Roman" w:hAnsi="Times New Roman" w:cs="Times New Roman"/>
          <w:color w:val="111111"/>
          <w:sz w:val="28"/>
          <w:szCs w:val="28"/>
          <w:lang w:eastAsia="ru-RU"/>
        </w:rPr>
        <w:t> видения находятся в прямой зависимости от накопления двигательного опыта и процесса активного осязания. Среди движущихся объектов, находящихся в поле зрения ребенка, особое значение имеют движения самих рук ребенка и тех </w:t>
      </w:r>
      <w:r w:rsidRPr="00537979">
        <w:rPr>
          <w:rFonts w:ascii="Times New Roman" w:eastAsia="Times New Roman" w:hAnsi="Times New Roman" w:cs="Times New Roman"/>
          <w:bCs/>
          <w:color w:val="111111"/>
          <w:sz w:val="28"/>
          <w:szCs w:val="28"/>
          <w:bdr w:val="none" w:sz="0" w:space="0" w:color="auto" w:frame="1"/>
          <w:lang w:eastAsia="ru-RU"/>
        </w:rPr>
        <w:t>предметов</w:t>
      </w:r>
      <w:r w:rsidRPr="00537979">
        <w:rPr>
          <w:rFonts w:ascii="Times New Roman" w:eastAsia="Times New Roman" w:hAnsi="Times New Roman" w:cs="Times New Roman"/>
          <w:color w:val="111111"/>
          <w:sz w:val="28"/>
          <w:szCs w:val="28"/>
          <w:lang w:eastAsia="ru-RU"/>
        </w:rPr>
        <w:t>, с которыми он манипулирует.</w:t>
      </w:r>
    </w:p>
    <w:p w:rsidR="00537979" w:rsidRPr="00537979" w:rsidRDefault="0053797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4. Освоение </w:t>
      </w:r>
      <w:r w:rsidRPr="00537979">
        <w:rPr>
          <w:rFonts w:ascii="Times New Roman" w:eastAsia="Times New Roman" w:hAnsi="Times New Roman" w:cs="Times New Roman"/>
          <w:bCs/>
          <w:color w:val="111111"/>
          <w:sz w:val="28"/>
          <w:szCs w:val="28"/>
          <w:bdr w:val="none" w:sz="0" w:space="0" w:color="auto" w:frame="1"/>
          <w:lang w:eastAsia="ru-RU"/>
        </w:rPr>
        <w:t>пространства</w:t>
      </w:r>
      <w:r w:rsidRPr="00537979">
        <w:rPr>
          <w:rFonts w:ascii="Times New Roman" w:eastAsia="Times New Roman" w:hAnsi="Times New Roman" w:cs="Times New Roman"/>
          <w:color w:val="111111"/>
          <w:sz w:val="28"/>
          <w:szCs w:val="28"/>
          <w:lang w:eastAsia="ru-RU"/>
        </w:rPr>
        <w:t> через ползание и ходьбу </w:t>
      </w:r>
      <w:r w:rsidRPr="00537979">
        <w:rPr>
          <w:rFonts w:ascii="Times New Roman" w:eastAsia="Times New Roman" w:hAnsi="Times New Roman" w:cs="Times New Roman"/>
          <w:i/>
          <w:iCs/>
          <w:color w:val="111111"/>
          <w:sz w:val="28"/>
          <w:szCs w:val="28"/>
          <w:bdr w:val="none" w:sz="0" w:space="0" w:color="auto" w:frame="1"/>
          <w:lang w:eastAsia="ru-RU"/>
        </w:rPr>
        <w:t>(вторая половина первого года жизни)</w:t>
      </w:r>
      <w:r w:rsidRPr="00537979">
        <w:rPr>
          <w:rFonts w:ascii="Times New Roman" w:eastAsia="Times New Roman" w:hAnsi="Times New Roman" w:cs="Times New Roman"/>
          <w:color w:val="111111"/>
          <w:sz w:val="28"/>
          <w:szCs w:val="28"/>
          <w:lang w:eastAsia="ru-RU"/>
        </w:rPr>
        <w:t>.</w:t>
      </w:r>
    </w:p>
    <w:p w:rsidR="005626A0" w:rsidRDefault="00537979" w:rsidP="005626A0">
      <w:pPr>
        <w:shd w:val="clear" w:color="auto" w:fill="FFFFFF"/>
        <w:spacing w:after="0" w:line="240" w:lineRule="auto"/>
        <w:ind w:firstLine="360"/>
        <w:rPr>
          <w:rFonts w:ascii="Times New Roman" w:hAnsi="Times New Roman" w:cs="Times New Roman"/>
          <w:b/>
          <w:bCs/>
          <w:iCs/>
          <w:color w:val="000000"/>
          <w:sz w:val="28"/>
          <w:szCs w:val="28"/>
          <w:bdr w:val="none" w:sz="0" w:space="0" w:color="auto" w:frame="1"/>
        </w:rPr>
      </w:pPr>
      <w:r w:rsidRPr="00537979">
        <w:rPr>
          <w:rFonts w:ascii="Times New Roman" w:eastAsia="Times New Roman" w:hAnsi="Times New Roman" w:cs="Times New Roman"/>
          <w:color w:val="111111"/>
          <w:sz w:val="28"/>
          <w:szCs w:val="28"/>
          <w:lang w:eastAsia="ru-RU"/>
        </w:rPr>
        <w:t>5. Появление отдельных умственных операций со словесным обозначением </w:t>
      </w:r>
      <w:r w:rsidRPr="00537979">
        <w:rPr>
          <w:rFonts w:ascii="Times New Roman" w:eastAsia="Times New Roman" w:hAnsi="Times New Roman" w:cs="Times New Roman"/>
          <w:bCs/>
          <w:color w:val="111111"/>
          <w:sz w:val="28"/>
          <w:szCs w:val="28"/>
          <w:bdr w:val="none" w:sz="0" w:space="0" w:color="auto" w:frame="1"/>
          <w:lang w:eastAsia="ru-RU"/>
        </w:rPr>
        <w:t>пространства</w:t>
      </w:r>
      <w:r w:rsidRPr="00537979">
        <w:rPr>
          <w:rFonts w:ascii="Times New Roman" w:eastAsia="Times New Roman" w:hAnsi="Times New Roman" w:cs="Times New Roman"/>
          <w:color w:val="111111"/>
          <w:sz w:val="28"/>
          <w:szCs w:val="28"/>
          <w:lang w:eastAsia="ru-RU"/>
        </w:rPr>
        <w:t> в лингвистической картине ребенка.</w:t>
      </w:r>
      <w:r w:rsidR="004C20C0" w:rsidRPr="004C20C0">
        <w:rPr>
          <w:color w:val="333333"/>
          <w:sz w:val="28"/>
          <w:szCs w:val="28"/>
        </w:rPr>
        <w:br/>
      </w:r>
    </w:p>
    <w:p w:rsidR="000A2E7C" w:rsidRPr="008D25A3" w:rsidRDefault="000A2E7C" w:rsidP="008D25A3">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8D25A3">
        <w:rPr>
          <w:rFonts w:ascii="Times New Roman" w:hAnsi="Times New Roman" w:cs="Times New Roman"/>
          <w:b/>
          <w:bCs/>
          <w:iCs/>
          <w:color w:val="000000"/>
          <w:sz w:val="28"/>
          <w:szCs w:val="28"/>
          <w:bdr w:val="none" w:sz="0" w:space="0" w:color="auto" w:frame="1"/>
        </w:rPr>
        <w:t>Этапы формирования пространственных</w:t>
      </w:r>
      <w:r w:rsidR="008D25A3" w:rsidRPr="008D25A3">
        <w:rPr>
          <w:rFonts w:ascii="Times New Roman" w:eastAsia="Times New Roman" w:hAnsi="Times New Roman" w:cs="Times New Roman"/>
          <w:b/>
          <w:color w:val="111111"/>
          <w:sz w:val="28"/>
          <w:szCs w:val="28"/>
          <w:lang w:eastAsia="ru-RU"/>
        </w:rPr>
        <w:t xml:space="preserve"> п</w:t>
      </w:r>
      <w:r w:rsidRPr="008D25A3">
        <w:rPr>
          <w:rFonts w:ascii="Times New Roman" w:eastAsia="Times New Roman" w:hAnsi="Times New Roman" w:cs="Times New Roman"/>
          <w:b/>
          <w:bCs/>
          <w:iCs/>
          <w:color w:val="000000"/>
          <w:sz w:val="28"/>
          <w:szCs w:val="28"/>
          <w:bdr w:val="none" w:sz="0" w:space="0" w:color="auto" w:frame="1"/>
          <w:lang w:eastAsia="ru-RU"/>
        </w:rPr>
        <w:t>редставлений</w:t>
      </w:r>
      <w:r w:rsidR="00537979" w:rsidRPr="008D25A3">
        <w:rPr>
          <w:rFonts w:ascii="Times New Roman" w:eastAsia="Times New Roman" w:hAnsi="Times New Roman" w:cs="Times New Roman"/>
          <w:b/>
          <w:bCs/>
          <w:iCs/>
          <w:color w:val="000000"/>
          <w:sz w:val="28"/>
          <w:szCs w:val="28"/>
          <w:bdr w:val="none" w:sz="0" w:space="0" w:color="auto" w:frame="1"/>
          <w:lang w:eastAsia="ru-RU"/>
        </w:rPr>
        <w:t>.</w:t>
      </w:r>
    </w:p>
    <w:p w:rsidR="005626A0" w:rsidRDefault="005626A0" w:rsidP="008D25A3">
      <w:pPr>
        <w:spacing w:after="0" w:line="240" w:lineRule="auto"/>
        <w:ind w:right="75"/>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b/>
          <w:bCs/>
          <w:color w:val="000000"/>
          <w:sz w:val="28"/>
          <w:szCs w:val="28"/>
          <w:bdr w:val="none" w:sz="0" w:space="0" w:color="auto" w:frame="1"/>
          <w:lang w:eastAsia="ru-RU"/>
        </w:rPr>
        <w:t>I этап: Ориентировка “на себе”.</w:t>
      </w: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Первоначальной задачей является освоение ребенком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w:t>
      </w: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w:t>
      </w:r>
    </w:p>
    <w:p w:rsidR="008D25A3"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Умение ориентироваться “на себе” — предпосылка, необходимая для перехода к следующей ступени —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Ребенок как бы мысленно переносит ее на другие объекты и по аналогии выделяет на другом человеке, на предметах</w:t>
      </w:r>
      <w:r w:rsidR="008D25A3">
        <w:rPr>
          <w:rFonts w:ascii="Times New Roman" w:eastAsia="Times New Roman" w:hAnsi="Times New Roman" w:cs="Times New Roman"/>
          <w:color w:val="000000"/>
          <w:sz w:val="28"/>
          <w:szCs w:val="28"/>
          <w:lang w:eastAsia="ru-RU"/>
        </w:rPr>
        <w:t>.</w:t>
      </w:r>
    </w:p>
    <w:p w:rsidR="005626A0" w:rsidRDefault="005626A0" w:rsidP="008D25A3">
      <w:pPr>
        <w:spacing w:after="0" w:line="240" w:lineRule="auto"/>
        <w:ind w:right="75"/>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b/>
          <w:bCs/>
          <w:color w:val="000000"/>
          <w:sz w:val="28"/>
          <w:szCs w:val="28"/>
          <w:bdr w:val="none" w:sz="0" w:space="0" w:color="auto" w:frame="1"/>
          <w:lang w:eastAsia="ru-RU"/>
        </w:rPr>
        <w:t>II этап: Ориентировка “от себя”.</w:t>
      </w:r>
    </w:p>
    <w:p w:rsidR="005626A0"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 xml:space="preserve">В младшем дошкольном возрасте детей учат различать основные группы направлений (вперед — назад, вверх — вниз, направо—налево). Ребенок их осваивает на основе знания сторон собственного тела. </w:t>
      </w:r>
    </w:p>
    <w:p w:rsidR="008D25A3"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Ориентировка от себя предполагает умение пользоваться системой, когда началом отсчета является сам субъект, а ориентировка от объектов требует, чтобы началом отсчета был тот объект, по отношению к которому определяется пространственное расположение других предметов.</w:t>
      </w:r>
    </w:p>
    <w:p w:rsidR="00B526DE"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Для этого необходимо уметь вычленить различные стороны этого объекта: переднюю, заднюю, правую, левую, верхнюю, нижнюю.</w:t>
      </w:r>
    </w:p>
    <w:p w:rsidR="005626A0" w:rsidRPr="00B526DE" w:rsidRDefault="005626A0"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p>
    <w:p w:rsidR="005626A0" w:rsidRDefault="000A2E7C" w:rsidP="005626A0">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b/>
          <w:bCs/>
          <w:color w:val="000000"/>
          <w:sz w:val="28"/>
          <w:szCs w:val="28"/>
          <w:bdr w:val="none" w:sz="0" w:space="0" w:color="auto" w:frame="1"/>
          <w:lang w:eastAsia="ru-RU"/>
        </w:rPr>
        <w:t>III этап. Формирование умений детей определять словом положение того или иного предмета по отношению к другому.</w:t>
      </w:r>
    </w:p>
    <w:p w:rsidR="00666C31" w:rsidRDefault="000A2E7C" w:rsidP="00666C31">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lastRenderedPageBreak/>
        <w:t>Ориентировки “на себе ”, “от себя”, применение их на различных предметах позволяют ребенку уяснить значение таких пространственных предлогов, как в, под, на, за. Предлог на обычно ассоциируется с верхней плоскостью предмета (на столе, на стуле); предлог под – с нижней стороной; предлог в воспринимается как указание на расположение внутри какого-либо объекта.</w:t>
      </w:r>
    </w:p>
    <w:p w:rsidR="00666C31" w:rsidRDefault="000A2E7C" w:rsidP="00666C31">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Освоение системы отсчета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w:t>
      </w:r>
    </w:p>
    <w:p w:rsidR="00666C31" w:rsidRDefault="000A2E7C" w:rsidP="00666C31">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Направление “вверх – вниз” (“вверху – внизу”) позволяет ребенку уяснить такие ориентировки, как “над” и “под”, “посередине” и “между” при расположении группы предметов по вертикальной линии. Направления “направо – налево” (“справа – слева”) помогает лучше понять пространственные отношения, определяемые словами рядом, посередине и между, сбоку или с краю.</w:t>
      </w:r>
    </w:p>
    <w:p w:rsidR="00666C31" w:rsidRDefault="000A2E7C" w:rsidP="00666C31">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Направление “вперед – назад” (“впереди – сзади”) способствует уяснению таких пространственных отношений, как “впереди”, “перед”, “напротив”, “за”, “позади”, “посередине” и “между” при расположении предметов по фронтальной линии от исходной точки отсчета.</w:t>
      </w:r>
    </w:p>
    <w:p w:rsidR="000A2E7C" w:rsidRDefault="000A2E7C" w:rsidP="00666C31">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color w:val="000000"/>
          <w:sz w:val="28"/>
          <w:szCs w:val="28"/>
          <w:lang w:eastAsia="ru-RU"/>
        </w:rPr>
        <w:t>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w:t>
      </w:r>
    </w:p>
    <w:p w:rsidR="008D25A3" w:rsidRPr="008D25A3" w:rsidRDefault="008D25A3" w:rsidP="008D25A3">
      <w:pPr>
        <w:spacing w:before="150" w:after="0" w:line="240" w:lineRule="auto"/>
        <w:ind w:right="75"/>
        <w:jc w:val="both"/>
        <w:textAlignment w:val="baseline"/>
        <w:rPr>
          <w:rFonts w:ascii="Times New Roman" w:eastAsia="Times New Roman" w:hAnsi="Times New Roman" w:cs="Times New Roman"/>
          <w:color w:val="000000"/>
          <w:sz w:val="28"/>
          <w:szCs w:val="28"/>
          <w:lang w:eastAsia="ru-RU"/>
        </w:rPr>
      </w:pP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b/>
          <w:bCs/>
          <w:color w:val="000000"/>
          <w:sz w:val="28"/>
          <w:szCs w:val="28"/>
          <w:bdr w:val="none" w:sz="0" w:space="0" w:color="auto" w:frame="1"/>
          <w:lang w:eastAsia="ru-RU"/>
        </w:rPr>
        <w:t>IV этап. Формирование умений ориентироваться в трехмерном пространстве в движении.</w:t>
      </w:r>
    </w:p>
    <w:p w:rsidR="008D25A3" w:rsidRPr="008D25A3" w:rsidRDefault="008D25A3" w:rsidP="008D25A3">
      <w:pPr>
        <w:pStyle w:val="a3"/>
        <w:shd w:val="clear" w:color="auto" w:fill="FFFFFF"/>
        <w:spacing w:before="0" w:beforeAutospacing="0" w:after="0" w:afterAutospacing="0"/>
        <w:ind w:firstLine="360"/>
        <w:rPr>
          <w:rFonts w:ascii="Arial" w:hAnsi="Arial" w:cs="Arial"/>
          <w:color w:val="111111"/>
          <w:sz w:val="27"/>
          <w:szCs w:val="27"/>
        </w:rPr>
      </w:pPr>
      <w:r w:rsidRPr="008D25A3">
        <w:rPr>
          <w:color w:val="111111"/>
          <w:sz w:val="28"/>
          <w:szCs w:val="28"/>
          <w:shd w:val="clear" w:color="auto" w:fill="FFFFFF"/>
        </w:rPr>
        <w:t>Для того чтобы </w:t>
      </w:r>
      <w:r w:rsidRPr="008D25A3">
        <w:rPr>
          <w:rStyle w:val="a4"/>
          <w:b w:val="0"/>
          <w:color w:val="111111"/>
          <w:sz w:val="28"/>
          <w:szCs w:val="28"/>
          <w:bdr w:val="none" w:sz="0" w:space="0" w:color="auto" w:frame="1"/>
          <w:shd w:val="clear" w:color="auto" w:fill="FFFFFF"/>
        </w:rPr>
        <w:t>сформировать у детей понимание пространственных отношений между предметами</w:t>
      </w:r>
      <w:r w:rsidRPr="008D25A3">
        <w:rPr>
          <w:b/>
          <w:color w:val="111111"/>
          <w:sz w:val="28"/>
          <w:szCs w:val="28"/>
          <w:shd w:val="clear" w:color="auto" w:fill="FFFFFF"/>
        </w:rPr>
        <w:t>,</w:t>
      </w:r>
      <w:r w:rsidRPr="008D25A3">
        <w:rPr>
          <w:color w:val="111111"/>
          <w:sz w:val="28"/>
          <w:szCs w:val="28"/>
          <w:shd w:val="clear" w:color="auto" w:fill="FFFFFF"/>
        </w:rPr>
        <w:t xml:space="preserve"> а также изменчивости и относительности </w:t>
      </w:r>
      <w:r w:rsidRPr="008D25A3">
        <w:rPr>
          <w:rStyle w:val="a4"/>
          <w:b w:val="0"/>
          <w:color w:val="111111"/>
          <w:sz w:val="28"/>
          <w:szCs w:val="28"/>
          <w:bdr w:val="none" w:sz="0" w:space="0" w:color="auto" w:frame="1"/>
          <w:shd w:val="clear" w:color="auto" w:fill="FFFFFF"/>
        </w:rPr>
        <w:t>пространственных отношений</w:t>
      </w:r>
      <w:r w:rsidRPr="008D25A3">
        <w:rPr>
          <w:b/>
          <w:color w:val="111111"/>
          <w:sz w:val="28"/>
          <w:szCs w:val="28"/>
          <w:shd w:val="clear" w:color="auto" w:fill="FFFFFF"/>
        </w:rPr>
        <w:t>,</w:t>
      </w:r>
      <w:r w:rsidRPr="008D25A3">
        <w:rPr>
          <w:color w:val="111111"/>
          <w:sz w:val="28"/>
          <w:szCs w:val="28"/>
          <w:shd w:val="clear" w:color="auto" w:fill="FFFFFF"/>
        </w:rPr>
        <w:t xml:space="preserve"> проводятся игры, в которых детей обучают организовывать эти отношения.</w:t>
      </w:r>
      <w:r>
        <w:rPr>
          <w:color w:val="111111"/>
          <w:sz w:val="28"/>
          <w:szCs w:val="28"/>
          <w:shd w:val="clear" w:color="auto" w:fill="FFFFFF"/>
        </w:rPr>
        <w:t xml:space="preserve"> </w:t>
      </w:r>
      <w:r w:rsidRPr="008D25A3">
        <w:rPr>
          <w:color w:val="111111"/>
          <w:sz w:val="28"/>
          <w:szCs w:val="28"/>
          <w:shd w:val="clear" w:color="auto" w:fill="FFFFFF"/>
        </w:rPr>
        <w:t>(</w:t>
      </w:r>
      <w:r w:rsidRPr="008D25A3">
        <w:rPr>
          <w:color w:val="111111"/>
          <w:sz w:val="28"/>
          <w:szCs w:val="28"/>
        </w:rPr>
        <w:t>игра </w:t>
      </w:r>
      <w:r w:rsidRPr="008D25A3">
        <w:rPr>
          <w:iCs/>
          <w:color w:val="111111"/>
          <w:sz w:val="28"/>
          <w:szCs w:val="28"/>
          <w:bdr w:val="none" w:sz="0" w:space="0" w:color="auto" w:frame="1"/>
        </w:rPr>
        <w:t>«Куда пойдешь и что найдешь»,</w:t>
      </w:r>
      <w:r>
        <w:rPr>
          <w:iCs/>
          <w:color w:val="111111"/>
          <w:sz w:val="28"/>
          <w:szCs w:val="28"/>
          <w:bdr w:val="none" w:sz="0" w:space="0" w:color="auto" w:frame="1"/>
        </w:rPr>
        <w:t xml:space="preserve"> </w:t>
      </w:r>
      <w:r w:rsidRPr="008D25A3">
        <w:rPr>
          <w:color w:val="111111"/>
          <w:sz w:val="28"/>
          <w:szCs w:val="28"/>
        </w:rPr>
        <w:t>игра </w:t>
      </w:r>
      <w:r w:rsidRPr="008D25A3">
        <w:rPr>
          <w:iCs/>
          <w:color w:val="111111"/>
          <w:sz w:val="28"/>
          <w:szCs w:val="28"/>
          <w:bdr w:val="none" w:sz="0" w:space="0" w:color="auto" w:frame="1"/>
        </w:rPr>
        <w:t>«Новая походка»</w:t>
      </w:r>
      <w:r>
        <w:rPr>
          <w:iCs/>
          <w:color w:val="111111"/>
          <w:sz w:val="28"/>
          <w:szCs w:val="28"/>
          <w:bdr w:val="none" w:sz="0" w:space="0" w:color="auto" w:frame="1"/>
        </w:rPr>
        <w:t xml:space="preserve"> и т.д.)</w:t>
      </w:r>
    </w:p>
    <w:p w:rsidR="0074181B" w:rsidRPr="008D25A3" w:rsidRDefault="0074181B" w:rsidP="008D25A3">
      <w:pPr>
        <w:spacing w:after="0" w:line="240" w:lineRule="auto"/>
        <w:ind w:right="75"/>
        <w:jc w:val="both"/>
        <w:textAlignment w:val="baseline"/>
        <w:rPr>
          <w:rFonts w:ascii="Times New Roman" w:eastAsia="Times New Roman" w:hAnsi="Times New Roman" w:cs="Times New Roman"/>
          <w:bCs/>
          <w:color w:val="000000"/>
          <w:sz w:val="28"/>
          <w:szCs w:val="28"/>
          <w:bdr w:val="none" w:sz="0" w:space="0" w:color="auto" w:frame="1"/>
          <w:lang w:eastAsia="ru-RU"/>
        </w:rPr>
      </w:pPr>
    </w:p>
    <w:p w:rsidR="000A2E7C" w:rsidRDefault="000A2E7C" w:rsidP="008D25A3">
      <w:pPr>
        <w:spacing w:after="0" w:line="240" w:lineRule="auto"/>
        <w:ind w:right="75"/>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0A2E7C">
        <w:rPr>
          <w:rFonts w:ascii="Times New Roman" w:eastAsia="Times New Roman" w:hAnsi="Times New Roman" w:cs="Times New Roman"/>
          <w:b/>
          <w:bCs/>
          <w:color w:val="000000"/>
          <w:sz w:val="28"/>
          <w:szCs w:val="28"/>
          <w:bdr w:val="none" w:sz="0" w:space="0" w:color="auto" w:frame="1"/>
          <w:lang w:eastAsia="ru-RU"/>
        </w:rPr>
        <w:t>V этап. Формирование умений ориентироваться на плоскости (ориентировка на листе бумаги, т.е. в двухмерном пространстве).</w:t>
      </w:r>
    </w:p>
    <w:p w:rsidR="008D25A3" w:rsidRPr="008D25A3" w:rsidRDefault="008D25A3"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8D25A3">
        <w:rPr>
          <w:rStyle w:val="a4"/>
          <w:rFonts w:ascii="Times New Roman" w:hAnsi="Times New Roman" w:cs="Times New Roman"/>
          <w:b w:val="0"/>
          <w:color w:val="111111"/>
          <w:sz w:val="28"/>
          <w:szCs w:val="28"/>
          <w:bdr w:val="none" w:sz="0" w:space="0" w:color="auto" w:frame="1"/>
          <w:shd w:val="clear" w:color="auto" w:fill="FFFFFF"/>
        </w:rPr>
        <w:t>Предлагаемые игры направлены на формирование умения определять</w:t>
      </w:r>
      <w:r w:rsidRPr="008D25A3">
        <w:rPr>
          <w:rFonts w:ascii="Times New Roman" w:hAnsi="Times New Roman" w:cs="Times New Roman"/>
          <w:color w:val="111111"/>
          <w:sz w:val="28"/>
          <w:szCs w:val="28"/>
          <w:shd w:val="clear" w:color="auto" w:fill="FFFFFF"/>
        </w:rPr>
        <w:t> верхний и нижний край плоскости, его правую и левую стороны, находить середину плоскости</w:t>
      </w:r>
      <w:r>
        <w:rPr>
          <w:rFonts w:ascii="Times New Roman" w:hAnsi="Times New Roman" w:cs="Times New Roman"/>
          <w:color w:val="111111"/>
          <w:sz w:val="28"/>
          <w:szCs w:val="28"/>
          <w:shd w:val="clear" w:color="auto" w:fill="FFFFFF"/>
        </w:rPr>
        <w:t xml:space="preserve"> (игра «Назови соседей, игра «Геометрический диктант" и т.д.)</w:t>
      </w:r>
    </w:p>
    <w:p w:rsidR="005626A0" w:rsidRDefault="005626A0" w:rsidP="008D25A3">
      <w:pPr>
        <w:spacing w:after="0" w:line="240" w:lineRule="auto"/>
        <w:ind w:right="75"/>
        <w:jc w:val="both"/>
        <w:textAlignment w:val="baseline"/>
        <w:rPr>
          <w:rFonts w:ascii="Times New Roman" w:eastAsia="Times New Roman" w:hAnsi="Times New Roman" w:cs="Times New Roman"/>
          <w:b/>
          <w:bCs/>
          <w:color w:val="000000"/>
          <w:sz w:val="28"/>
          <w:szCs w:val="28"/>
          <w:u w:val="single"/>
          <w:bdr w:val="none" w:sz="0" w:space="0" w:color="auto" w:frame="1"/>
          <w:lang w:eastAsia="ru-RU"/>
        </w:rPr>
      </w:pP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0A2E7C">
        <w:rPr>
          <w:rFonts w:ascii="Times New Roman" w:eastAsia="Times New Roman" w:hAnsi="Times New Roman" w:cs="Times New Roman"/>
          <w:b/>
          <w:bCs/>
          <w:color w:val="000000"/>
          <w:sz w:val="28"/>
          <w:szCs w:val="28"/>
          <w:u w:val="single"/>
          <w:bdr w:val="none" w:sz="0" w:space="0" w:color="auto" w:frame="1"/>
          <w:lang w:eastAsia="ru-RU"/>
        </w:rPr>
        <w:t>К моменту поступления в школу дети должны:</w:t>
      </w:r>
    </w:p>
    <w:p w:rsidR="000A2E7C" w:rsidRPr="000A2E7C" w:rsidRDefault="000A2E7C" w:rsidP="008D25A3">
      <w:pPr>
        <w:spacing w:after="0" w:line="240" w:lineRule="auto"/>
        <w:ind w:right="75"/>
        <w:jc w:val="both"/>
        <w:textAlignment w:val="baseline"/>
        <w:rPr>
          <w:rFonts w:ascii="Times New Roman" w:eastAsia="Times New Roman" w:hAnsi="Times New Roman" w:cs="Times New Roman"/>
          <w:color w:val="000000"/>
          <w:sz w:val="28"/>
          <w:szCs w:val="28"/>
          <w:lang w:eastAsia="ru-RU"/>
        </w:rPr>
      </w:pPr>
      <w:r w:rsidRPr="0074181B">
        <w:rPr>
          <w:rFonts w:ascii="Times New Roman" w:eastAsia="Times New Roman" w:hAnsi="Times New Roman" w:cs="Times New Roman"/>
          <w:iCs/>
          <w:color w:val="000000"/>
          <w:sz w:val="28"/>
          <w:szCs w:val="28"/>
          <w:bdr w:val="none" w:sz="0" w:space="0" w:color="auto" w:frame="1"/>
          <w:lang w:eastAsia="ru-RU"/>
        </w:rPr>
        <w:t>свободно ориентироваться в направлении движения в пространственных отношениях между ними и предметами, а также между предметами. Большое значение имеет развитие умения ориентироваться на плоскости. Вся работа должна строиться на основе выделения парных противоположных понятий: «налево — направо», «вперед — назад»</w:t>
      </w:r>
    </w:p>
    <w:p w:rsidR="00537979" w:rsidRPr="00537979" w:rsidRDefault="0053797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lastRenderedPageBreak/>
        <w:t>Таким образом, рассматривая процесс развития </w:t>
      </w:r>
      <w:r w:rsidRPr="00537979">
        <w:rPr>
          <w:rFonts w:ascii="Times New Roman" w:eastAsia="Times New Roman" w:hAnsi="Times New Roman" w:cs="Times New Roman"/>
          <w:bCs/>
          <w:color w:val="111111"/>
          <w:sz w:val="28"/>
          <w:szCs w:val="28"/>
          <w:bdr w:val="none" w:sz="0" w:space="0" w:color="auto" w:frame="1"/>
          <w:lang w:eastAsia="ru-RU"/>
        </w:rPr>
        <w:t>пространственных представлений</w:t>
      </w:r>
      <w:r w:rsidRPr="00537979">
        <w:rPr>
          <w:rFonts w:ascii="Times New Roman" w:eastAsia="Times New Roman" w:hAnsi="Times New Roman" w:cs="Times New Roman"/>
          <w:color w:val="111111"/>
          <w:sz w:val="28"/>
          <w:szCs w:val="28"/>
          <w:lang w:eastAsia="ru-RU"/>
        </w:rPr>
        <w:t> у детей с нормальным психофизическим развитием, можно сделать вывод, что процесс </w:t>
      </w:r>
      <w:r w:rsidRPr="00537979">
        <w:rPr>
          <w:rFonts w:ascii="Times New Roman" w:eastAsia="Times New Roman" w:hAnsi="Times New Roman" w:cs="Times New Roman"/>
          <w:bCs/>
          <w:color w:val="111111"/>
          <w:sz w:val="28"/>
          <w:szCs w:val="28"/>
          <w:bdr w:val="none" w:sz="0" w:space="0" w:color="auto" w:frame="1"/>
          <w:lang w:eastAsia="ru-RU"/>
        </w:rPr>
        <w:t>формирования</w:t>
      </w:r>
      <w:r w:rsidRPr="00537979">
        <w:rPr>
          <w:rFonts w:ascii="Times New Roman" w:eastAsia="Times New Roman" w:hAnsi="Times New Roman" w:cs="Times New Roman"/>
          <w:b/>
          <w:bCs/>
          <w:color w:val="111111"/>
          <w:sz w:val="28"/>
          <w:szCs w:val="28"/>
          <w:bdr w:val="none" w:sz="0" w:space="0" w:color="auto" w:frame="1"/>
          <w:lang w:eastAsia="ru-RU"/>
        </w:rPr>
        <w:t xml:space="preserve"> </w:t>
      </w:r>
      <w:r w:rsidRPr="00537979">
        <w:rPr>
          <w:rFonts w:ascii="Times New Roman" w:eastAsia="Times New Roman" w:hAnsi="Times New Roman" w:cs="Times New Roman"/>
          <w:bCs/>
          <w:color w:val="111111"/>
          <w:sz w:val="28"/>
          <w:szCs w:val="28"/>
          <w:bdr w:val="none" w:sz="0" w:space="0" w:color="auto" w:frame="1"/>
          <w:lang w:eastAsia="ru-RU"/>
        </w:rPr>
        <w:t>пространственных представлений</w:t>
      </w:r>
      <w:r w:rsidRPr="00537979">
        <w:rPr>
          <w:rFonts w:ascii="Times New Roman" w:eastAsia="Times New Roman" w:hAnsi="Times New Roman" w:cs="Times New Roman"/>
          <w:color w:val="111111"/>
          <w:sz w:val="28"/>
          <w:szCs w:val="28"/>
          <w:lang w:eastAsia="ru-RU"/>
        </w:rPr>
        <w:t> – есть сложный процесс, который осуществляется системно, в </w:t>
      </w:r>
      <w:r w:rsidRPr="00537979">
        <w:rPr>
          <w:rFonts w:ascii="Times New Roman" w:eastAsia="Times New Roman" w:hAnsi="Times New Roman" w:cs="Times New Roman"/>
          <w:bCs/>
          <w:color w:val="111111"/>
          <w:sz w:val="28"/>
          <w:szCs w:val="28"/>
          <w:bdr w:val="none" w:sz="0" w:space="0" w:color="auto" w:frame="1"/>
          <w:lang w:eastAsia="ru-RU"/>
        </w:rPr>
        <w:t>определенной последовательности</w:t>
      </w:r>
      <w:r w:rsidRPr="00537979">
        <w:rPr>
          <w:rFonts w:ascii="Times New Roman" w:eastAsia="Times New Roman" w:hAnsi="Times New Roman" w:cs="Times New Roman"/>
          <w:color w:val="111111"/>
          <w:sz w:val="28"/>
          <w:szCs w:val="28"/>
          <w:lang w:eastAsia="ru-RU"/>
        </w:rPr>
        <w:t>. Он зависит от уровня развития и чувствительности анализаторных систем ребенка, состояния познавательной и лингвистической окружающей среды, уровня реализации ведущей для ребенка деятельности (</w:t>
      </w:r>
      <w:r w:rsidRPr="00537979">
        <w:rPr>
          <w:rFonts w:ascii="Times New Roman" w:eastAsia="Times New Roman" w:hAnsi="Times New Roman" w:cs="Times New Roman"/>
          <w:bCs/>
          <w:color w:val="111111"/>
          <w:sz w:val="28"/>
          <w:szCs w:val="28"/>
          <w:bdr w:val="none" w:sz="0" w:space="0" w:color="auto" w:frame="1"/>
          <w:lang w:eastAsia="ru-RU"/>
        </w:rPr>
        <w:t>предметной</w:t>
      </w:r>
      <w:r w:rsidRPr="00537979">
        <w:rPr>
          <w:rFonts w:ascii="Times New Roman" w:eastAsia="Times New Roman" w:hAnsi="Times New Roman" w:cs="Times New Roman"/>
          <w:color w:val="111111"/>
          <w:sz w:val="28"/>
          <w:szCs w:val="28"/>
          <w:lang w:eastAsia="ru-RU"/>
        </w:rPr>
        <w:t>, игровой, а также от учета закономерностей развития </w:t>
      </w:r>
      <w:r w:rsidRPr="00537979">
        <w:rPr>
          <w:rFonts w:ascii="Times New Roman" w:eastAsia="Times New Roman" w:hAnsi="Times New Roman" w:cs="Times New Roman"/>
          <w:bCs/>
          <w:color w:val="111111"/>
          <w:sz w:val="28"/>
          <w:szCs w:val="28"/>
          <w:bdr w:val="none" w:sz="0" w:space="0" w:color="auto" w:frame="1"/>
          <w:lang w:eastAsia="ru-RU"/>
        </w:rPr>
        <w:t>пространственных представлений</w:t>
      </w:r>
      <w:r w:rsidRPr="00537979">
        <w:rPr>
          <w:rFonts w:ascii="Times New Roman" w:eastAsia="Times New Roman" w:hAnsi="Times New Roman" w:cs="Times New Roman"/>
          <w:color w:val="111111"/>
          <w:sz w:val="28"/>
          <w:szCs w:val="28"/>
          <w:lang w:eastAsia="ru-RU"/>
        </w:rPr>
        <w:t> в процессе воспитания и обучения.</w:t>
      </w:r>
    </w:p>
    <w:p w:rsidR="00537979" w:rsidRPr="00537979" w:rsidRDefault="00537979" w:rsidP="008D25A3">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37979">
        <w:rPr>
          <w:rFonts w:ascii="Times New Roman" w:eastAsia="Times New Roman" w:hAnsi="Times New Roman" w:cs="Times New Roman"/>
          <w:color w:val="111111"/>
          <w:sz w:val="28"/>
          <w:szCs w:val="28"/>
          <w:lang w:eastAsia="ru-RU"/>
        </w:rPr>
        <w:t>Уровень </w:t>
      </w:r>
      <w:r w:rsidRPr="00537979">
        <w:rPr>
          <w:rFonts w:ascii="Times New Roman" w:eastAsia="Times New Roman" w:hAnsi="Times New Roman" w:cs="Times New Roman"/>
          <w:bCs/>
          <w:color w:val="111111"/>
          <w:sz w:val="28"/>
          <w:szCs w:val="28"/>
          <w:bdr w:val="none" w:sz="0" w:space="0" w:color="auto" w:frame="1"/>
          <w:lang w:eastAsia="ru-RU"/>
        </w:rPr>
        <w:t>сформированности пространственных представлений</w:t>
      </w:r>
      <w:r w:rsidRPr="00537979">
        <w:rPr>
          <w:rFonts w:ascii="Times New Roman" w:eastAsia="Times New Roman" w:hAnsi="Times New Roman" w:cs="Times New Roman"/>
          <w:color w:val="111111"/>
          <w:sz w:val="28"/>
          <w:szCs w:val="28"/>
          <w:lang w:eastAsia="ru-RU"/>
        </w:rPr>
        <w:t>, как важнейшее условие психического развития, </w:t>
      </w:r>
      <w:r w:rsidRPr="00537979">
        <w:rPr>
          <w:rFonts w:ascii="Times New Roman" w:eastAsia="Times New Roman" w:hAnsi="Times New Roman" w:cs="Times New Roman"/>
          <w:bCs/>
          <w:color w:val="111111"/>
          <w:sz w:val="28"/>
          <w:szCs w:val="28"/>
          <w:bdr w:val="none" w:sz="0" w:space="0" w:color="auto" w:frame="1"/>
          <w:lang w:eastAsia="ru-RU"/>
        </w:rPr>
        <w:t>определяет</w:t>
      </w:r>
      <w:r w:rsidRPr="00537979">
        <w:rPr>
          <w:rFonts w:ascii="Times New Roman" w:eastAsia="Times New Roman" w:hAnsi="Times New Roman" w:cs="Times New Roman"/>
          <w:color w:val="111111"/>
          <w:sz w:val="28"/>
          <w:szCs w:val="28"/>
          <w:lang w:eastAsia="ru-RU"/>
        </w:rPr>
        <w:t> дальнейшее успешное обучение ребенка в школе, а также его развитие в целом.</w:t>
      </w:r>
    </w:p>
    <w:p w:rsidR="0018080B" w:rsidRPr="0074181B" w:rsidRDefault="0018080B" w:rsidP="008D25A3">
      <w:pPr>
        <w:spacing w:after="0" w:line="360" w:lineRule="auto"/>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791D48" w:rsidRDefault="00791D48" w:rsidP="008D25A3">
      <w:pPr>
        <w:spacing w:after="0" w:line="360" w:lineRule="auto"/>
        <w:jc w:val="both"/>
        <w:rPr>
          <w:rFonts w:ascii="Times New Roman" w:hAnsi="Times New Roman" w:cs="Times New Roman"/>
          <w:sz w:val="28"/>
          <w:szCs w:val="28"/>
        </w:rPr>
      </w:pPr>
    </w:p>
    <w:p w:rsidR="004C20C0" w:rsidRPr="00791D48" w:rsidRDefault="004C20C0" w:rsidP="004C20C0">
      <w:pPr>
        <w:spacing w:after="0"/>
        <w:rPr>
          <w:rFonts w:ascii="Times New Roman" w:hAnsi="Times New Roman" w:cs="Times New Roman"/>
          <w:sz w:val="28"/>
          <w:szCs w:val="28"/>
        </w:rPr>
      </w:pPr>
      <w:r>
        <w:rPr>
          <w:rFonts w:ascii="Arial" w:hAnsi="Arial" w:cs="Arial"/>
          <w:color w:val="333333"/>
          <w:sz w:val="27"/>
          <w:szCs w:val="27"/>
        </w:rPr>
        <w:br/>
      </w:r>
      <w:r>
        <w:rPr>
          <w:rFonts w:ascii="Arial" w:hAnsi="Arial" w:cs="Arial"/>
          <w:color w:val="333333"/>
          <w:sz w:val="27"/>
          <w:szCs w:val="27"/>
        </w:rPr>
        <w:br/>
      </w:r>
    </w:p>
    <w:sectPr w:rsidR="004C20C0" w:rsidRPr="00791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64" w:rsidRDefault="00A31A64" w:rsidP="009653D9">
      <w:pPr>
        <w:spacing w:after="0" w:line="240" w:lineRule="auto"/>
      </w:pPr>
      <w:r>
        <w:separator/>
      </w:r>
    </w:p>
  </w:endnote>
  <w:endnote w:type="continuationSeparator" w:id="0">
    <w:p w:rsidR="00A31A64" w:rsidRDefault="00A31A64" w:rsidP="0096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64" w:rsidRDefault="00A31A64" w:rsidP="009653D9">
      <w:pPr>
        <w:spacing w:after="0" w:line="240" w:lineRule="auto"/>
      </w:pPr>
      <w:r>
        <w:separator/>
      </w:r>
    </w:p>
  </w:footnote>
  <w:footnote w:type="continuationSeparator" w:id="0">
    <w:p w:rsidR="00A31A64" w:rsidRDefault="00A31A64" w:rsidP="00965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F084C"/>
    <w:multiLevelType w:val="multilevel"/>
    <w:tmpl w:val="108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0B"/>
    <w:rsid w:val="000A2E7C"/>
    <w:rsid w:val="0018080B"/>
    <w:rsid w:val="004C20C0"/>
    <w:rsid w:val="00537979"/>
    <w:rsid w:val="005626A0"/>
    <w:rsid w:val="0058784F"/>
    <w:rsid w:val="0065384C"/>
    <w:rsid w:val="00666C31"/>
    <w:rsid w:val="006D5D51"/>
    <w:rsid w:val="0074181B"/>
    <w:rsid w:val="00791D48"/>
    <w:rsid w:val="008D25A3"/>
    <w:rsid w:val="009653D9"/>
    <w:rsid w:val="009763D6"/>
    <w:rsid w:val="00A31A64"/>
    <w:rsid w:val="00A8746F"/>
    <w:rsid w:val="00B526DE"/>
    <w:rsid w:val="00F6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F78EA-4BCA-4D17-9B14-0EC13F87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808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ot">
    <w:name w:val="root"/>
    <w:basedOn w:val="a"/>
    <w:rsid w:val="00180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p-item">
    <w:name w:val="serp-item"/>
    <w:basedOn w:val="a"/>
    <w:rsid w:val="00180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8080B"/>
    <w:rPr>
      <w:rFonts w:ascii="Times New Roman" w:eastAsia="Times New Roman" w:hAnsi="Times New Roman" w:cs="Times New Roman"/>
      <w:b/>
      <w:bCs/>
      <w:sz w:val="27"/>
      <w:szCs w:val="27"/>
      <w:lang w:eastAsia="ru-RU"/>
    </w:rPr>
  </w:style>
  <w:style w:type="character" w:styleId="a4">
    <w:name w:val="Strong"/>
    <w:basedOn w:val="a0"/>
    <w:uiPriority w:val="22"/>
    <w:qFormat/>
    <w:rsid w:val="0018080B"/>
    <w:rPr>
      <w:b/>
      <w:bCs/>
    </w:rPr>
  </w:style>
  <w:style w:type="character" w:styleId="a5">
    <w:name w:val="Hyperlink"/>
    <w:basedOn w:val="a0"/>
    <w:uiPriority w:val="99"/>
    <w:semiHidden/>
    <w:unhideWhenUsed/>
    <w:rsid w:val="00791D48"/>
    <w:rPr>
      <w:color w:val="0000FF"/>
      <w:u w:val="single"/>
    </w:rPr>
  </w:style>
  <w:style w:type="character" w:styleId="a6">
    <w:name w:val="Emphasis"/>
    <w:basedOn w:val="a0"/>
    <w:uiPriority w:val="20"/>
    <w:qFormat/>
    <w:rsid w:val="000A2E7C"/>
    <w:rPr>
      <w:i/>
      <w:iCs/>
    </w:rPr>
  </w:style>
  <w:style w:type="paragraph" w:styleId="a7">
    <w:name w:val="header"/>
    <w:basedOn w:val="a"/>
    <w:link w:val="a8"/>
    <w:uiPriority w:val="99"/>
    <w:unhideWhenUsed/>
    <w:rsid w:val="009653D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53D9"/>
  </w:style>
  <w:style w:type="paragraph" w:styleId="a9">
    <w:name w:val="footer"/>
    <w:basedOn w:val="a"/>
    <w:link w:val="aa"/>
    <w:uiPriority w:val="99"/>
    <w:unhideWhenUsed/>
    <w:rsid w:val="009653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8809">
      <w:bodyDiv w:val="1"/>
      <w:marLeft w:val="0"/>
      <w:marRight w:val="0"/>
      <w:marTop w:val="0"/>
      <w:marBottom w:val="0"/>
      <w:divBdr>
        <w:top w:val="none" w:sz="0" w:space="0" w:color="auto"/>
        <w:left w:val="none" w:sz="0" w:space="0" w:color="auto"/>
        <w:bottom w:val="none" w:sz="0" w:space="0" w:color="auto"/>
        <w:right w:val="none" w:sz="0" w:space="0" w:color="auto"/>
      </w:divBdr>
    </w:div>
    <w:div w:id="192113011">
      <w:bodyDiv w:val="1"/>
      <w:marLeft w:val="0"/>
      <w:marRight w:val="0"/>
      <w:marTop w:val="0"/>
      <w:marBottom w:val="0"/>
      <w:divBdr>
        <w:top w:val="none" w:sz="0" w:space="0" w:color="auto"/>
        <w:left w:val="none" w:sz="0" w:space="0" w:color="auto"/>
        <w:bottom w:val="none" w:sz="0" w:space="0" w:color="auto"/>
        <w:right w:val="none" w:sz="0" w:space="0" w:color="auto"/>
      </w:divBdr>
    </w:div>
    <w:div w:id="374231961">
      <w:bodyDiv w:val="1"/>
      <w:marLeft w:val="0"/>
      <w:marRight w:val="0"/>
      <w:marTop w:val="0"/>
      <w:marBottom w:val="0"/>
      <w:divBdr>
        <w:top w:val="none" w:sz="0" w:space="0" w:color="auto"/>
        <w:left w:val="none" w:sz="0" w:space="0" w:color="auto"/>
        <w:bottom w:val="none" w:sz="0" w:space="0" w:color="auto"/>
        <w:right w:val="none" w:sz="0" w:space="0" w:color="auto"/>
      </w:divBdr>
    </w:div>
    <w:div w:id="376323246">
      <w:bodyDiv w:val="1"/>
      <w:marLeft w:val="0"/>
      <w:marRight w:val="0"/>
      <w:marTop w:val="0"/>
      <w:marBottom w:val="0"/>
      <w:divBdr>
        <w:top w:val="none" w:sz="0" w:space="0" w:color="auto"/>
        <w:left w:val="none" w:sz="0" w:space="0" w:color="auto"/>
        <w:bottom w:val="none" w:sz="0" w:space="0" w:color="auto"/>
        <w:right w:val="none" w:sz="0" w:space="0" w:color="auto"/>
      </w:divBdr>
    </w:div>
    <w:div w:id="556933600">
      <w:bodyDiv w:val="1"/>
      <w:marLeft w:val="0"/>
      <w:marRight w:val="0"/>
      <w:marTop w:val="0"/>
      <w:marBottom w:val="0"/>
      <w:divBdr>
        <w:top w:val="none" w:sz="0" w:space="0" w:color="auto"/>
        <w:left w:val="none" w:sz="0" w:space="0" w:color="auto"/>
        <w:bottom w:val="none" w:sz="0" w:space="0" w:color="auto"/>
        <w:right w:val="none" w:sz="0" w:space="0" w:color="auto"/>
      </w:divBdr>
      <w:divsChild>
        <w:div w:id="1119185323">
          <w:marLeft w:val="0"/>
          <w:marRight w:val="0"/>
          <w:marTop w:val="0"/>
          <w:marBottom w:val="0"/>
          <w:divBdr>
            <w:top w:val="none" w:sz="0" w:space="0" w:color="auto"/>
            <w:left w:val="none" w:sz="0" w:space="0" w:color="auto"/>
            <w:bottom w:val="none" w:sz="0" w:space="0" w:color="auto"/>
            <w:right w:val="none" w:sz="0" w:space="0" w:color="auto"/>
          </w:divBdr>
          <w:divsChild>
            <w:div w:id="302274805">
              <w:marLeft w:val="0"/>
              <w:marRight w:val="0"/>
              <w:marTop w:val="0"/>
              <w:marBottom w:val="0"/>
              <w:divBdr>
                <w:top w:val="none" w:sz="0" w:space="0" w:color="auto"/>
                <w:left w:val="none" w:sz="0" w:space="0" w:color="auto"/>
                <w:bottom w:val="none" w:sz="0" w:space="0" w:color="auto"/>
                <w:right w:val="none" w:sz="0" w:space="0" w:color="auto"/>
              </w:divBdr>
            </w:div>
          </w:divsChild>
        </w:div>
        <w:div w:id="383143519">
          <w:marLeft w:val="0"/>
          <w:marRight w:val="0"/>
          <w:marTop w:val="0"/>
          <w:marBottom w:val="0"/>
          <w:divBdr>
            <w:top w:val="none" w:sz="0" w:space="0" w:color="auto"/>
            <w:left w:val="none" w:sz="0" w:space="0" w:color="auto"/>
            <w:bottom w:val="none" w:sz="0" w:space="0" w:color="auto"/>
            <w:right w:val="none" w:sz="0" w:space="0" w:color="auto"/>
          </w:divBdr>
          <w:divsChild>
            <w:div w:id="344403505">
              <w:marLeft w:val="0"/>
              <w:marRight w:val="0"/>
              <w:marTop w:val="0"/>
              <w:marBottom w:val="0"/>
              <w:divBdr>
                <w:top w:val="none" w:sz="0" w:space="0" w:color="auto"/>
                <w:left w:val="none" w:sz="0" w:space="0" w:color="auto"/>
                <w:bottom w:val="none" w:sz="0" w:space="0" w:color="auto"/>
                <w:right w:val="none" w:sz="0" w:space="0" w:color="auto"/>
              </w:divBdr>
              <w:divsChild>
                <w:div w:id="1505129687">
                  <w:marLeft w:val="0"/>
                  <w:marRight w:val="0"/>
                  <w:marTop w:val="0"/>
                  <w:marBottom w:val="0"/>
                  <w:divBdr>
                    <w:top w:val="none" w:sz="0" w:space="0" w:color="auto"/>
                    <w:left w:val="none" w:sz="0" w:space="0" w:color="auto"/>
                    <w:bottom w:val="none" w:sz="0" w:space="0" w:color="auto"/>
                    <w:right w:val="none" w:sz="0" w:space="0" w:color="auto"/>
                  </w:divBdr>
                </w:div>
                <w:div w:id="7008303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09913895">
      <w:bodyDiv w:val="1"/>
      <w:marLeft w:val="0"/>
      <w:marRight w:val="0"/>
      <w:marTop w:val="0"/>
      <w:marBottom w:val="0"/>
      <w:divBdr>
        <w:top w:val="none" w:sz="0" w:space="0" w:color="auto"/>
        <w:left w:val="none" w:sz="0" w:space="0" w:color="auto"/>
        <w:bottom w:val="none" w:sz="0" w:space="0" w:color="auto"/>
        <w:right w:val="none" w:sz="0" w:space="0" w:color="auto"/>
      </w:divBdr>
    </w:div>
    <w:div w:id="914166352">
      <w:bodyDiv w:val="1"/>
      <w:marLeft w:val="0"/>
      <w:marRight w:val="0"/>
      <w:marTop w:val="0"/>
      <w:marBottom w:val="0"/>
      <w:divBdr>
        <w:top w:val="none" w:sz="0" w:space="0" w:color="auto"/>
        <w:left w:val="none" w:sz="0" w:space="0" w:color="auto"/>
        <w:bottom w:val="none" w:sz="0" w:space="0" w:color="auto"/>
        <w:right w:val="none" w:sz="0" w:space="0" w:color="auto"/>
      </w:divBdr>
    </w:div>
    <w:div w:id="1056079004">
      <w:bodyDiv w:val="1"/>
      <w:marLeft w:val="0"/>
      <w:marRight w:val="0"/>
      <w:marTop w:val="0"/>
      <w:marBottom w:val="0"/>
      <w:divBdr>
        <w:top w:val="none" w:sz="0" w:space="0" w:color="auto"/>
        <w:left w:val="none" w:sz="0" w:space="0" w:color="auto"/>
        <w:bottom w:val="none" w:sz="0" w:space="0" w:color="auto"/>
        <w:right w:val="none" w:sz="0" w:space="0" w:color="auto"/>
      </w:divBdr>
    </w:div>
    <w:div w:id="1217663913">
      <w:bodyDiv w:val="1"/>
      <w:marLeft w:val="0"/>
      <w:marRight w:val="0"/>
      <w:marTop w:val="0"/>
      <w:marBottom w:val="0"/>
      <w:divBdr>
        <w:top w:val="none" w:sz="0" w:space="0" w:color="auto"/>
        <w:left w:val="none" w:sz="0" w:space="0" w:color="auto"/>
        <w:bottom w:val="none" w:sz="0" w:space="0" w:color="auto"/>
        <w:right w:val="none" w:sz="0" w:space="0" w:color="auto"/>
      </w:divBdr>
    </w:div>
    <w:div w:id="1286933051">
      <w:bodyDiv w:val="1"/>
      <w:marLeft w:val="0"/>
      <w:marRight w:val="0"/>
      <w:marTop w:val="0"/>
      <w:marBottom w:val="0"/>
      <w:divBdr>
        <w:top w:val="none" w:sz="0" w:space="0" w:color="auto"/>
        <w:left w:val="none" w:sz="0" w:space="0" w:color="auto"/>
        <w:bottom w:val="none" w:sz="0" w:space="0" w:color="auto"/>
        <w:right w:val="none" w:sz="0" w:space="0" w:color="auto"/>
      </w:divBdr>
      <w:divsChild>
        <w:div w:id="102277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04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372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6077233">
      <w:bodyDiv w:val="1"/>
      <w:marLeft w:val="0"/>
      <w:marRight w:val="0"/>
      <w:marTop w:val="0"/>
      <w:marBottom w:val="0"/>
      <w:divBdr>
        <w:top w:val="none" w:sz="0" w:space="0" w:color="auto"/>
        <w:left w:val="none" w:sz="0" w:space="0" w:color="auto"/>
        <w:bottom w:val="none" w:sz="0" w:space="0" w:color="auto"/>
        <w:right w:val="none" w:sz="0" w:space="0" w:color="auto"/>
      </w:divBdr>
    </w:div>
    <w:div w:id="1722292266">
      <w:bodyDiv w:val="1"/>
      <w:marLeft w:val="0"/>
      <w:marRight w:val="0"/>
      <w:marTop w:val="0"/>
      <w:marBottom w:val="0"/>
      <w:divBdr>
        <w:top w:val="none" w:sz="0" w:space="0" w:color="auto"/>
        <w:left w:val="none" w:sz="0" w:space="0" w:color="auto"/>
        <w:bottom w:val="none" w:sz="0" w:space="0" w:color="auto"/>
        <w:right w:val="none" w:sz="0" w:space="0" w:color="auto"/>
      </w:divBdr>
    </w:div>
    <w:div w:id="19989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kroto</dc:creator>
  <cp:keywords/>
  <dc:description/>
  <cp:lastModifiedBy>рима</cp:lastModifiedBy>
  <cp:revision>3</cp:revision>
  <dcterms:created xsi:type="dcterms:W3CDTF">2022-01-11T11:58:00Z</dcterms:created>
  <dcterms:modified xsi:type="dcterms:W3CDTF">2022-01-12T10:36:00Z</dcterms:modified>
</cp:coreProperties>
</file>